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F2C" w:rsidRDefault="005C6F2C" w:rsidP="005C6F2C">
      <w:pPr>
        <w:jc w:val="center"/>
        <w:rPr>
          <w:rFonts w:ascii="Times New Roman" w:hAnsi="Times New Roman" w:cs="Times New Roman"/>
          <w:sz w:val="24"/>
          <w:szCs w:val="24"/>
          <w:lang w:val="sq-AL"/>
        </w:rPr>
      </w:pPr>
    </w:p>
    <w:p w:rsidR="005C6F2C" w:rsidRDefault="005C6F2C" w:rsidP="005C6F2C">
      <w:pPr>
        <w:jc w:val="center"/>
        <w:rPr>
          <w:rFonts w:ascii="Times New Roman" w:hAnsi="Times New Roman" w:cs="Times New Roman"/>
          <w:sz w:val="24"/>
          <w:szCs w:val="24"/>
          <w:lang w:val="sq-AL"/>
        </w:rPr>
      </w:pPr>
    </w:p>
    <w:p w:rsidR="00AE12A6" w:rsidRPr="00AE12A6" w:rsidRDefault="00AE12A6" w:rsidP="005C6F2C">
      <w:pPr>
        <w:jc w:val="center"/>
        <w:rPr>
          <w:rFonts w:ascii="Times New Roman" w:hAnsi="Times New Roman" w:cs="Times New Roman"/>
          <w:b/>
          <w:sz w:val="28"/>
          <w:szCs w:val="28"/>
          <w:lang w:val="sq-AL"/>
        </w:rPr>
      </w:pPr>
      <w:r w:rsidRPr="00AE12A6">
        <w:rPr>
          <w:rFonts w:ascii="Times New Roman" w:hAnsi="Times New Roman" w:cs="Times New Roman"/>
          <w:b/>
          <w:sz w:val="28"/>
          <w:szCs w:val="28"/>
          <w:lang w:val="sq-AL"/>
        </w:rPr>
        <w:t>FORMATI I ARTIKULLIT</w:t>
      </w:r>
    </w:p>
    <w:p w:rsidR="00AE12A6" w:rsidRPr="00AE12A6" w:rsidRDefault="00AE12A6" w:rsidP="00AE12A6">
      <w:pPr>
        <w:pStyle w:val="BodyText"/>
        <w:spacing w:after="240" w:line="276" w:lineRule="auto"/>
        <w:ind w:right="115"/>
        <w:jc w:val="both"/>
      </w:pPr>
      <w:r w:rsidRPr="00AE12A6">
        <w:t>Punimi duhet të shkruhet në Microsoft</w:t>
      </w:r>
      <w:r w:rsidRPr="00AE12A6">
        <w:rPr>
          <w:position w:val="11"/>
        </w:rPr>
        <w:t xml:space="preserve">® </w:t>
      </w:r>
      <w:r w:rsidRPr="00AE12A6">
        <w:t xml:space="preserve">Office Word 2007, i formatuar në </w:t>
      </w:r>
      <w:r w:rsidRPr="00AE12A6">
        <w:rPr>
          <w:b/>
        </w:rPr>
        <w:t xml:space="preserve">letër A4 - 8.27"x 11.69" </w:t>
      </w:r>
      <w:r w:rsidRPr="00AE12A6">
        <w:t xml:space="preserve">(opsion në word), fonti duhet të jetë Times New Roman, single line (vijëzimi justifyed), me font 11, hapësira midis rreshtave 1.15. </w:t>
      </w:r>
      <w:r w:rsidR="002B028D" w:rsidRPr="002B028D">
        <w:t xml:space="preserve">I gjithë </w:t>
      </w:r>
      <w:r w:rsidR="002B028D">
        <w:t>a</w:t>
      </w:r>
      <w:r w:rsidR="002B028D" w:rsidRPr="00AE12A6">
        <w:t>rtikulli</w:t>
      </w:r>
      <w:r w:rsidR="002B028D" w:rsidRPr="002B028D">
        <w:t xml:space="preserve"> duhet t</w:t>
      </w:r>
      <w:r w:rsidR="00C42207">
        <w:t>ë</w:t>
      </w:r>
      <w:r w:rsidR="002B028D" w:rsidRPr="002B028D">
        <w:t xml:space="preserve"> jet</w:t>
      </w:r>
      <w:r w:rsidR="00C42207">
        <w:t>ë</w:t>
      </w:r>
      <w:r w:rsidR="002B028D" w:rsidRPr="002B028D">
        <w:t xml:space="preserve"> 3000 – 5000 fjal</w:t>
      </w:r>
      <w:r w:rsidR="00C42207">
        <w:t>ë</w:t>
      </w:r>
      <w:r w:rsidRPr="00AE12A6">
        <w:t>.</w:t>
      </w:r>
    </w:p>
    <w:p w:rsidR="00AE12A6" w:rsidRDefault="00AE12A6" w:rsidP="00AE12A6">
      <w:pPr>
        <w:pStyle w:val="BodyText"/>
        <w:spacing w:before="114" w:after="240" w:line="276" w:lineRule="auto"/>
        <w:ind w:right="124"/>
        <w:jc w:val="both"/>
      </w:pPr>
      <w:r w:rsidRPr="00AE12A6">
        <w:t>Autori duhet të shkruajë si rregull në vetën e tretë duke përdorur shprehje si: quhet, konsiderohet, arrihet në përfundim se, vërtetohet se etj.</w:t>
      </w:r>
    </w:p>
    <w:p w:rsidR="004820F6" w:rsidRPr="00AE12A6" w:rsidRDefault="004820F6" w:rsidP="00AE12A6">
      <w:pPr>
        <w:pStyle w:val="BodyText"/>
        <w:spacing w:before="114" w:after="240" w:line="276" w:lineRule="auto"/>
        <w:ind w:right="124"/>
        <w:jc w:val="both"/>
      </w:pPr>
      <w:r w:rsidRPr="004820F6">
        <w:t>Artikulli duhet të pasqyrojë në mënyrë koncize dhe të qartë problematikat/çështjet e trajtuara dhe të shqyrtojë në mënyrë të qartë dhe profesionale argumentet.  Shkrimi duhe</w:t>
      </w:r>
      <w:r>
        <w:t>t</w:t>
      </w:r>
      <w:r w:rsidRPr="004820F6">
        <w:t xml:space="preserve"> të bazohet në arsyetime të argumentuara mbi qëndrimet e mbajtura, duke respektuar parime</w:t>
      </w:r>
      <w:r w:rsidR="00040742">
        <w:t xml:space="preserve">t e etikës dhe profesionalizmit. </w:t>
      </w:r>
      <w:r w:rsidR="00040742" w:rsidRPr="00040742">
        <w:t>Artikujt duhet të jenë rezultat i studimit, veprimtarisë profesionale apo kërkimore-shkencore të vetë autorit/autorëve dhe të mos jenë botuar më parë në ndonjë periodik apo publikim tjetër. Artikulli duhet të shoqërohet me bibliografinë dhe referencat përkatëse.</w:t>
      </w:r>
    </w:p>
    <w:p w:rsidR="00AE12A6" w:rsidRPr="00AE12A6" w:rsidRDefault="00AE12A6" w:rsidP="00AE12A6">
      <w:pPr>
        <w:pStyle w:val="BodyText"/>
        <w:spacing w:before="112" w:after="240" w:line="276" w:lineRule="auto"/>
        <w:ind w:right="773"/>
        <w:jc w:val="both"/>
      </w:pPr>
      <w:r w:rsidRPr="00AE12A6">
        <w:t xml:space="preserve">Në Buletin mund të publikohen informacione përmbledhëse në më pak se 4 (katër) faqe si: </w:t>
      </w:r>
      <w:r w:rsidR="00C42207">
        <w:t>p</w:t>
      </w:r>
      <w:r w:rsidRPr="00AE12A6">
        <w:t xml:space="preserve">ërmbledhje </w:t>
      </w:r>
      <w:r w:rsidR="00C42207">
        <w:t>l</w:t>
      </w:r>
      <w:r w:rsidRPr="00AE12A6">
        <w:t>ibri</w:t>
      </w:r>
      <w:r w:rsidR="00C42207">
        <w:t xml:space="preserve">, kumtesa, recensa </w:t>
      </w:r>
      <w:r w:rsidRPr="00AE12A6">
        <w:t>.</w:t>
      </w:r>
    </w:p>
    <w:p w:rsidR="00AE12A6" w:rsidRPr="00AE12A6" w:rsidRDefault="00AE12A6" w:rsidP="00AE12A6">
      <w:pPr>
        <w:pStyle w:val="BodyText"/>
        <w:spacing w:before="213" w:line="276" w:lineRule="auto"/>
        <w:jc w:val="both"/>
      </w:pPr>
      <w:r w:rsidRPr="00AE12A6">
        <w:t>Në një punim janë të detyrueshëm elementët e</w:t>
      </w:r>
      <w:r w:rsidRPr="00AE12A6">
        <w:rPr>
          <w:spacing w:val="-10"/>
        </w:rPr>
        <w:t xml:space="preserve"> </w:t>
      </w:r>
      <w:r w:rsidRPr="00AE12A6">
        <w:t>mëposhtëm:</w:t>
      </w:r>
    </w:p>
    <w:p w:rsidR="00AE12A6" w:rsidRPr="00AE12A6" w:rsidRDefault="00AE12A6" w:rsidP="00AE12A6">
      <w:pPr>
        <w:pStyle w:val="Heading1"/>
        <w:numPr>
          <w:ilvl w:val="0"/>
          <w:numId w:val="5"/>
        </w:numPr>
        <w:tabs>
          <w:tab w:val="left" w:pos="1120"/>
          <w:tab w:val="left" w:pos="1121"/>
        </w:tabs>
        <w:spacing w:line="276" w:lineRule="auto"/>
        <w:jc w:val="both"/>
      </w:pPr>
      <w:r w:rsidRPr="00AE12A6">
        <w:t>Titulli,</w:t>
      </w:r>
    </w:p>
    <w:p w:rsidR="00AE12A6" w:rsidRPr="00AE12A6" w:rsidRDefault="00AE12A6" w:rsidP="00AE12A6">
      <w:pPr>
        <w:pStyle w:val="ListParagraph"/>
        <w:widowControl w:val="0"/>
        <w:numPr>
          <w:ilvl w:val="0"/>
          <w:numId w:val="5"/>
        </w:numPr>
        <w:tabs>
          <w:tab w:val="left" w:pos="1120"/>
          <w:tab w:val="left" w:pos="1121"/>
        </w:tabs>
        <w:autoSpaceDE w:val="0"/>
        <w:autoSpaceDN w:val="0"/>
        <w:spacing w:after="0"/>
        <w:contextualSpacing w:val="0"/>
        <w:jc w:val="both"/>
        <w:rPr>
          <w:rFonts w:ascii="Times New Roman" w:hAnsi="Times New Roman" w:cs="Times New Roman"/>
          <w:sz w:val="24"/>
          <w:szCs w:val="24"/>
          <w:lang w:val="sq-AL"/>
        </w:rPr>
      </w:pPr>
      <w:r w:rsidRPr="00AE12A6">
        <w:rPr>
          <w:rFonts w:ascii="Times New Roman" w:hAnsi="Times New Roman" w:cs="Times New Roman"/>
          <w:b/>
          <w:sz w:val="24"/>
          <w:szCs w:val="24"/>
          <w:lang w:val="sq-AL"/>
        </w:rPr>
        <w:t xml:space="preserve">Autori(ët) </w:t>
      </w:r>
      <w:r w:rsidRPr="00AE12A6">
        <w:rPr>
          <w:rFonts w:ascii="Times New Roman" w:hAnsi="Times New Roman" w:cs="Times New Roman"/>
          <w:sz w:val="24"/>
          <w:szCs w:val="24"/>
          <w:lang w:val="sq-AL"/>
        </w:rPr>
        <w:t>në një</w:t>
      </w:r>
      <w:r w:rsidRPr="00AE12A6">
        <w:rPr>
          <w:rFonts w:ascii="Times New Roman" w:hAnsi="Times New Roman" w:cs="Times New Roman"/>
          <w:spacing w:val="-2"/>
          <w:sz w:val="24"/>
          <w:szCs w:val="24"/>
          <w:lang w:val="sq-AL"/>
        </w:rPr>
        <w:t xml:space="preserve"> </w:t>
      </w:r>
      <w:r w:rsidRPr="00AE12A6">
        <w:rPr>
          <w:rFonts w:ascii="Times New Roman" w:hAnsi="Times New Roman" w:cs="Times New Roman"/>
          <w:sz w:val="24"/>
          <w:szCs w:val="24"/>
          <w:lang w:val="sq-AL"/>
        </w:rPr>
        <w:t>rresht,</w:t>
      </w:r>
    </w:p>
    <w:p w:rsidR="00AE12A6" w:rsidRPr="00AE12A6" w:rsidRDefault="00AE12A6" w:rsidP="00AE12A6">
      <w:pPr>
        <w:pStyle w:val="ListParagraph"/>
        <w:widowControl w:val="0"/>
        <w:numPr>
          <w:ilvl w:val="0"/>
          <w:numId w:val="5"/>
        </w:numPr>
        <w:tabs>
          <w:tab w:val="left" w:pos="1120"/>
          <w:tab w:val="left" w:pos="1121"/>
        </w:tabs>
        <w:autoSpaceDE w:val="0"/>
        <w:autoSpaceDN w:val="0"/>
        <w:spacing w:after="0"/>
        <w:contextualSpacing w:val="0"/>
        <w:jc w:val="both"/>
        <w:rPr>
          <w:rFonts w:ascii="Times New Roman" w:hAnsi="Times New Roman" w:cs="Times New Roman"/>
          <w:sz w:val="24"/>
          <w:szCs w:val="24"/>
          <w:lang w:val="sq-AL"/>
        </w:rPr>
      </w:pPr>
      <w:r w:rsidRPr="00AE12A6">
        <w:rPr>
          <w:rFonts w:ascii="Times New Roman" w:hAnsi="Times New Roman" w:cs="Times New Roman"/>
          <w:b/>
          <w:sz w:val="24"/>
          <w:szCs w:val="24"/>
          <w:lang w:val="sq-AL"/>
        </w:rPr>
        <w:t xml:space="preserve">Adresa(t) </w:t>
      </w:r>
      <w:r w:rsidRPr="00AE12A6">
        <w:rPr>
          <w:rFonts w:ascii="Times New Roman" w:hAnsi="Times New Roman" w:cs="Times New Roman"/>
          <w:sz w:val="24"/>
          <w:szCs w:val="24"/>
          <w:lang w:val="sq-AL"/>
        </w:rPr>
        <w:t>përkatëse (pozicioni )</w:t>
      </w:r>
      <w:r w:rsidRPr="00AE12A6">
        <w:rPr>
          <w:rFonts w:ascii="Times New Roman" w:hAnsi="Times New Roman" w:cs="Times New Roman"/>
          <w:spacing w:val="-4"/>
          <w:sz w:val="24"/>
          <w:szCs w:val="24"/>
          <w:lang w:val="sq-AL"/>
        </w:rPr>
        <w:t xml:space="preserve"> </w:t>
      </w:r>
    </w:p>
    <w:p w:rsidR="00AE12A6" w:rsidRPr="00AE12A6" w:rsidRDefault="00AE12A6" w:rsidP="00AE12A6">
      <w:pPr>
        <w:pStyle w:val="ListParagraph"/>
        <w:widowControl w:val="0"/>
        <w:numPr>
          <w:ilvl w:val="0"/>
          <w:numId w:val="5"/>
        </w:numPr>
        <w:tabs>
          <w:tab w:val="left" w:pos="1120"/>
          <w:tab w:val="left" w:pos="1121"/>
        </w:tabs>
        <w:autoSpaceDE w:val="0"/>
        <w:autoSpaceDN w:val="0"/>
        <w:spacing w:after="0"/>
        <w:contextualSpacing w:val="0"/>
        <w:jc w:val="both"/>
        <w:rPr>
          <w:rFonts w:ascii="Times New Roman" w:hAnsi="Times New Roman" w:cs="Times New Roman"/>
          <w:sz w:val="24"/>
          <w:szCs w:val="24"/>
          <w:lang w:val="sq-AL"/>
        </w:rPr>
      </w:pPr>
      <w:r w:rsidRPr="00AE12A6">
        <w:rPr>
          <w:rFonts w:ascii="Times New Roman" w:hAnsi="Times New Roman" w:cs="Times New Roman"/>
          <w:b/>
          <w:sz w:val="24"/>
          <w:szCs w:val="24"/>
          <w:lang w:val="sq-AL"/>
        </w:rPr>
        <w:t xml:space="preserve">Përmbledhja/abstrakti </w:t>
      </w:r>
      <w:r w:rsidRPr="00AE12A6">
        <w:rPr>
          <w:rFonts w:ascii="Times New Roman" w:hAnsi="Times New Roman" w:cs="Times New Roman"/>
          <w:sz w:val="24"/>
          <w:szCs w:val="24"/>
          <w:lang w:val="sq-AL"/>
        </w:rPr>
        <w:t>(në 2(dy) gjuhë</w:t>
      </w:r>
      <w:r w:rsidRPr="00AE12A6">
        <w:rPr>
          <w:rFonts w:ascii="Times New Roman" w:hAnsi="Times New Roman" w:cs="Times New Roman"/>
          <w:spacing w:val="-2"/>
          <w:sz w:val="24"/>
          <w:szCs w:val="24"/>
          <w:lang w:val="sq-AL"/>
        </w:rPr>
        <w:t xml:space="preserve"> </w:t>
      </w:r>
      <w:r w:rsidRPr="00AE12A6">
        <w:rPr>
          <w:rFonts w:ascii="Times New Roman" w:hAnsi="Times New Roman" w:cs="Times New Roman"/>
          <w:sz w:val="24"/>
          <w:szCs w:val="24"/>
          <w:lang w:val="sq-AL"/>
        </w:rPr>
        <w:t>shqip/anglisht)</w:t>
      </w:r>
    </w:p>
    <w:p w:rsidR="00AE12A6" w:rsidRPr="00AE12A6" w:rsidRDefault="00AE12A6" w:rsidP="00AE12A6">
      <w:pPr>
        <w:pStyle w:val="Heading1"/>
        <w:numPr>
          <w:ilvl w:val="0"/>
          <w:numId w:val="5"/>
        </w:numPr>
        <w:tabs>
          <w:tab w:val="left" w:pos="1120"/>
          <w:tab w:val="left" w:pos="1121"/>
        </w:tabs>
        <w:spacing w:line="276" w:lineRule="auto"/>
        <w:jc w:val="both"/>
      </w:pPr>
      <w:r w:rsidRPr="00AE12A6">
        <w:t>Fjalët</w:t>
      </w:r>
      <w:r w:rsidRPr="00AE12A6">
        <w:rPr>
          <w:spacing w:val="-1"/>
        </w:rPr>
        <w:t xml:space="preserve"> </w:t>
      </w:r>
      <w:r w:rsidRPr="00AE12A6">
        <w:t>kyç,</w:t>
      </w:r>
    </w:p>
    <w:p w:rsidR="00AE12A6" w:rsidRPr="00AE12A6" w:rsidRDefault="00AE12A6" w:rsidP="00AE12A6">
      <w:pPr>
        <w:pStyle w:val="ListParagraph"/>
        <w:widowControl w:val="0"/>
        <w:numPr>
          <w:ilvl w:val="0"/>
          <w:numId w:val="5"/>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t>Konkluzionet,</w:t>
      </w:r>
    </w:p>
    <w:p w:rsidR="00AE12A6" w:rsidRPr="00AE12A6" w:rsidRDefault="00AE12A6" w:rsidP="00AE12A6">
      <w:pPr>
        <w:pStyle w:val="ListParagraph"/>
        <w:widowControl w:val="0"/>
        <w:numPr>
          <w:ilvl w:val="0"/>
          <w:numId w:val="5"/>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t>Referencat.</w:t>
      </w:r>
    </w:p>
    <w:p w:rsidR="00AE12A6" w:rsidRPr="00AE12A6" w:rsidRDefault="00AE12A6" w:rsidP="00AE12A6">
      <w:pPr>
        <w:pStyle w:val="BodyText"/>
        <w:spacing w:before="1" w:line="276" w:lineRule="auto"/>
        <w:jc w:val="both"/>
        <w:rPr>
          <w:b/>
        </w:rPr>
      </w:pPr>
    </w:p>
    <w:p w:rsidR="00AE12A6" w:rsidRPr="00AE12A6" w:rsidRDefault="00AE12A6" w:rsidP="00AE12A6">
      <w:pPr>
        <w:pStyle w:val="BodyText"/>
        <w:spacing w:line="276" w:lineRule="auto"/>
        <w:jc w:val="both"/>
      </w:pPr>
      <w:r w:rsidRPr="00AE12A6">
        <w:t>Rekomandohet që në strukturën e një punimi te konsiderohen edhe elementët e mëposhtëm:</w:t>
      </w:r>
    </w:p>
    <w:p w:rsidR="00AE12A6" w:rsidRPr="00AE12A6" w:rsidRDefault="00AE12A6" w:rsidP="00AE12A6">
      <w:pPr>
        <w:pStyle w:val="Heading1"/>
        <w:numPr>
          <w:ilvl w:val="0"/>
          <w:numId w:val="6"/>
        </w:numPr>
        <w:tabs>
          <w:tab w:val="left" w:pos="1120"/>
          <w:tab w:val="left" w:pos="1121"/>
        </w:tabs>
        <w:spacing w:line="276" w:lineRule="auto"/>
        <w:jc w:val="both"/>
      </w:pPr>
      <w:r w:rsidRPr="00AE12A6">
        <w:t>Hyrja,</w:t>
      </w:r>
    </w:p>
    <w:p w:rsidR="00AE12A6" w:rsidRPr="00AE12A6" w:rsidRDefault="00AE12A6" w:rsidP="00AE12A6">
      <w:pPr>
        <w:pStyle w:val="ListParagraph"/>
        <w:widowControl w:val="0"/>
        <w:numPr>
          <w:ilvl w:val="0"/>
          <w:numId w:val="6"/>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t>Sfondi</w:t>
      </w:r>
      <w:r w:rsidRPr="00AE12A6">
        <w:rPr>
          <w:rFonts w:ascii="Times New Roman" w:hAnsi="Times New Roman" w:cs="Times New Roman"/>
          <w:b/>
          <w:spacing w:val="-1"/>
          <w:sz w:val="24"/>
          <w:szCs w:val="24"/>
          <w:lang w:val="sq-AL"/>
        </w:rPr>
        <w:t xml:space="preserve"> </w:t>
      </w:r>
      <w:r w:rsidRPr="00AE12A6">
        <w:rPr>
          <w:rFonts w:ascii="Times New Roman" w:hAnsi="Times New Roman" w:cs="Times New Roman"/>
          <w:b/>
          <w:sz w:val="24"/>
          <w:szCs w:val="24"/>
          <w:lang w:val="sq-AL"/>
        </w:rPr>
        <w:t>teorik</w:t>
      </w:r>
    </w:p>
    <w:p w:rsidR="00AE12A6" w:rsidRPr="00AE12A6" w:rsidRDefault="00AE12A6" w:rsidP="00AE12A6">
      <w:pPr>
        <w:pStyle w:val="ListParagraph"/>
        <w:widowControl w:val="0"/>
        <w:numPr>
          <w:ilvl w:val="0"/>
          <w:numId w:val="6"/>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t>Formulimi i problemit dhe qëllimeve të</w:t>
      </w:r>
      <w:r w:rsidRPr="00AE12A6">
        <w:rPr>
          <w:rFonts w:ascii="Times New Roman" w:hAnsi="Times New Roman" w:cs="Times New Roman"/>
          <w:b/>
          <w:spacing w:val="-4"/>
          <w:sz w:val="24"/>
          <w:szCs w:val="24"/>
          <w:lang w:val="sq-AL"/>
        </w:rPr>
        <w:t xml:space="preserve"> </w:t>
      </w:r>
      <w:r w:rsidRPr="00AE12A6">
        <w:rPr>
          <w:rFonts w:ascii="Times New Roman" w:hAnsi="Times New Roman" w:cs="Times New Roman"/>
          <w:b/>
          <w:sz w:val="24"/>
          <w:szCs w:val="24"/>
          <w:lang w:val="sq-AL"/>
        </w:rPr>
        <w:t>hulumtimit</w:t>
      </w:r>
    </w:p>
    <w:p w:rsidR="00AE12A6" w:rsidRPr="00AE12A6" w:rsidRDefault="00AE12A6" w:rsidP="00AE12A6">
      <w:pPr>
        <w:pStyle w:val="ListParagraph"/>
        <w:widowControl w:val="0"/>
        <w:numPr>
          <w:ilvl w:val="0"/>
          <w:numId w:val="6"/>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t>Pyetjet dhe</w:t>
      </w:r>
      <w:r w:rsidRPr="00AE12A6">
        <w:rPr>
          <w:rFonts w:ascii="Times New Roman" w:hAnsi="Times New Roman" w:cs="Times New Roman"/>
          <w:b/>
          <w:spacing w:val="-2"/>
          <w:sz w:val="24"/>
          <w:szCs w:val="24"/>
          <w:lang w:val="sq-AL"/>
        </w:rPr>
        <w:t xml:space="preserve"> </w:t>
      </w:r>
      <w:r w:rsidRPr="00AE12A6">
        <w:rPr>
          <w:rFonts w:ascii="Times New Roman" w:hAnsi="Times New Roman" w:cs="Times New Roman"/>
          <w:b/>
          <w:sz w:val="24"/>
          <w:szCs w:val="24"/>
          <w:lang w:val="sq-AL"/>
        </w:rPr>
        <w:t>hipoteza</w:t>
      </w:r>
    </w:p>
    <w:p w:rsidR="00AE12A6" w:rsidRPr="00AE12A6" w:rsidRDefault="00AE12A6" w:rsidP="00AE12A6">
      <w:pPr>
        <w:pStyle w:val="ListParagraph"/>
        <w:widowControl w:val="0"/>
        <w:numPr>
          <w:ilvl w:val="0"/>
          <w:numId w:val="6"/>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lastRenderedPageBreak/>
        <w:t>Materiali dhe metodat,</w:t>
      </w:r>
    </w:p>
    <w:p w:rsidR="00AE12A6" w:rsidRDefault="00AE12A6" w:rsidP="00AE12A6">
      <w:pPr>
        <w:pStyle w:val="ListParagraph"/>
        <w:widowControl w:val="0"/>
        <w:numPr>
          <w:ilvl w:val="0"/>
          <w:numId w:val="6"/>
        </w:numPr>
        <w:tabs>
          <w:tab w:val="left" w:pos="1120"/>
          <w:tab w:val="left" w:pos="1121"/>
        </w:tabs>
        <w:autoSpaceDE w:val="0"/>
        <w:autoSpaceDN w:val="0"/>
        <w:spacing w:after="0"/>
        <w:contextualSpacing w:val="0"/>
        <w:jc w:val="both"/>
        <w:rPr>
          <w:rFonts w:ascii="Times New Roman" w:hAnsi="Times New Roman" w:cs="Times New Roman"/>
          <w:b/>
          <w:sz w:val="24"/>
          <w:szCs w:val="24"/>
          <w:lang w:val="sq-AL"/>
        </w:rPr>
      </w:pPr>
      <w:r w:rsidRPr="00AE12A6">
        <w:rPr>
          <w:rFonts w:ascii="Times New Roman" w:hAnsi="Times New Roman" w:cs="Times New Roman"/>
          <w:b/>
          <w:sz w:val="24"/>
          <w:szCs w:val="24"/>
          <w:lang w:val="sq-AL"/>
        </w:rPr>
        <w:t>Rezultatet dhe</w:t>
      </w:r>
      <w:r w:rsidRPr="00AE12A6">
        <w:rPr>
          <w:rFonts w:ascii="Times New Roman" w:hAnsi="Times New Roman" w:cs="Times New Roman"/>
          <w:b/>
          <w:spacing w:val="-2"/>
          <w:sz w:val="24"/>
          <w:szCs w:val="24"/>
          <w:lang w:val="sq-AL"/>
        </w:rPr>
        <w:t xml:space="preserve"> </w:t>
      </w:r>
      <w:r w:rsidR="00220D1E">
        <w:rPr>
          <w:rFonts w:ascii="Times New Roman" w:hAnsi="Times New Roman" w:cs="Times New Roman"/>
          <w:b/>
          <w:sz w:val="24"/>
          <w:szCs w:val="24"/>
          <w:lang w:val="sq-AL"/>
        </w:rPr>
        <w:t>rekomandimet</w:t>
      </w:r>
    </w:p>
    <w:p w:rsidR="00AE12A6" w:rsidRPr="00AE12A6" w:rsidRDefault="00AE12A6" w:rsidP="00AE12A6">
      <w:pPr>
        <w:pStyle w:val="BodyText"/>
        <w:spacing w:before="112" w:after="240" w:line="276" w:lineRule="auto"/>
        <w:jc w:val="both"/>
      </w:pPr>
      <w:r w:rsidRPr="00AE12A6">
        <w:rPr>
          <w:b/>
        </w:rPr>
        <w:t xml:space="preserve">Titulli: </w:t>
      </w:r>
      <w:r w:rsidRPr="00AE12A6">
        <w:t>Titulli i shkrimit duhet të jetë konciz e i qartë dhe të përçojë idenë qendrore të artikullit. Titulli duhet të shtypet me g</w:t>
      </w:r>
      <w:r w:rsidR="00F06D36">
        <w:t>ë</w:t>
      </w:r>
      <w:r w:rsidRPr="00AE12A6">
        <w:t>rma KAPITALE me font 14 dhe me bold. Titulli, autori(t) dhe adresat vendosen në qendër. Titulli duhet të përkojë me përmbajtjen e vërtetë të temës. Duhen shmangur fjalët/shprehjet e përgjithshme (abstrakte) dhe duhet të formulohet një titull konkret dhe specifik për fushën e studimit. Pas tij vendosen emrat e autorëve, institucionet përkatëse dhe adresat e plota të tyre, grada apo titulli shkencor i autorëve. Kur punimi është me dy ose me shume autorë, emri i autorit që do të mbajë korrespondencën duhet të ketë një asterisk.</w:t>
      </w:r>
    </w:p>
    <w:p w:rsidR="00AE12A6" w:rsidRDefault="00AE12A6" w:rsidP="00AE12A6">
      <w:pPr>
        <w:spacing w:after="240"/>
        <w:jc w:val="both"/>
        <w:rPr>
          <w:rFonts w:ascii="Times New Roman" w:eastAsia="Times New Roman" w:hAnsi="Times New Roman" w:cs="Times New Roman"/>
          <w:sz w:val="24"/>
          <w:szCs w:val="24"/>
          <w:lang w:val="sq-AL" w:eastAsia="sq-AL" w:bidi="sq-AL"/>
        </w:rPr>
      </w:pPr>
      <w:r w:rsidRPr="00AE12A6">
        <w:rPr>
          <w:rFonts w:ascii="Times New Roman" w:eastAsia="Times New Roman" w:hAnsi="Times New Roman" w:cs="Times New Roman"/>
          <w:b/>
          <w:sz w:val="24"/>
          <w:szCs w:val="24"/>
          <w:lang w:val="sq-AL" w:eastAsia="sq-AL" w:bidi="sq-AL"/>
        </w:rPr>
        <w:t>Përmbledhja/abstrakti:</w:t>
      </w:r>
      <w:r w:rsidRPr="00AE12A6">
        <w:rPr>
          <w:rFonts w:ascii="Times New Roman" w:eastAsia="Times New Roman" w:hAnsi="Times New Roman" w:cs="Times New Roman"/>
          <w:sz w:val="24"/>
          <w:szCs w:val="24"/>
          <w:lang w:val="sq-AL" w:eastAsia="sq-AL" w:bidi="sq-AL"/>
        </w:rPr>
        <w:t xml:space="preserve"> </w:t>
      </w:r>
      <w:r w:rsidR="002E4296" w:rsidRPr="007D7781">
        <w:rPr>
          <w:rFonts w:ascii="Times New Roman" w:eastAsia="Times New Roman" w:hAnsi="Times New Roman" w:cs="Times New Roman"/>
          <w:sz w:val="24"/>
          <w:szCs w:val="24"/>
          <w:lang w:val="sq-AL" w:eastAsia="sq-AL" w:bidi="sq-AL"/>
        </w:rPr>
        <w:t>Një</w:t>
      </w:r>
      <w:r w:rsidR="002E4296" w:rsidRPr="00AE12A6">
        <w:rPr>
          <w:rFonts w:ascii="Times New Roman" w:eastAsia="Times New Roman" w:hAnsi="Times New Roman" w:cs="Times New Roman"/>
          <w:sz w:val="24"/>
          <w:szCs w:val="24"/>
          <w:lang w:val="sq-AL" w:eastAsia="sq-AL" w:bidi="sq-AL"/>
        </w:rPr>
        <w:t xml:space="preserve"> </w:t>
      </w:r>
      <w:r w:rsidR="002E4296">
        <w:rPr>
          <w:rFonts w:ascii="Times New Roman" w:eastAsia="Times New Roman" w:hAnsi="Times New Roman" w:cs="Times New Roman"/>
          <w:sz w:val="24"/>
          <w:szCs w:val="24"/>
          <w:lang w:val="sq-AL" w:eastAsia="sq-AL" w:bidi="sq-AL"/>
        </w:rPr>
        <w:t>përmbledhje p</w:t>
      </w:r>
      <w:r w:rsidRPr="00AE12A6">
        <w:rPr>
          <w:rFonts w:ascii="Times New Roman" w:eastAsia="Times New Roman" w:hAnsi="Times New Roman" w:cs="Times New Roman"/>
          <w:sz w:val="24"/>
          <w:szCs w:val="24"/>
          <w:lang w:val="sq-AL" w:eastAsia="sq-AL" w:bidi="sq-AL"/>
        </w:rPr>
        <w:t>araqet thelbin e punimit</w:t>
      </w:r>
      <w:r w:rsidR="007D7781">
        <w:rPr>
          <w:rFonts w:ascii="Times New Roman" w:eastAsia="Times New Roman" w:hAnsi="Times New Roman" w:cs="Times New Roman"/>
          <w:sz w:val="24"/>
          <w:szCs w:val="24"/>
          <w:lang w:val="sq-AL" w:eastAsia="sq-AL" w:bidi="sq-AL"/>
        </w:rPr>
        <w:t xml:space="preserve">, </w:t>
      </w:r>
      <w:r w:rsidR="007D7781" w:rsidRPr="007D7781">
        <w:rPr>
          <w:rFonts w:ascii="Times New Roman" w:eastAsia="Times New Roman" w:hAnsi="Times New Roman" w:cs="Times New Roman"/>
          <w:sz w:val="24"/>
          <w:szCs w:val="24"/>
          <w:lang w:val="sq-AL" w:eastAsia="sq-AL" w:bidi="sq-AL"/>
        </w:rPr>
        <w:t>aspektet kryesore të të gjithë punimit</w:t>
      </w:r>
      <w:r w:rsidRPr="00AE12A6">
        <w:rPr>
          <w:rFonts w:ascii="Times New Roman" w:eastAsia="Times New Roman" w:hAnsi="Times New Roman" w:cs="Times New Roman"/>
          <w:sz w:val="24"/>
          <w:szCs w:val="24"/>
          <w:lang w:val="sq-AL" w:eastAsia="sq-AL" w:bidi="sq-AL"/>
        </w:rPr>
        <w:t xml:space="preserve"> dhe përfundimet që arrihen në të. Përmbledhja duhet të paraqitet në dy gjuhë, </w:t>
      </w:r>
      <w:r w:rsidR="00CB258B" w:rsidRPr="00AE12A6">
        <w:rPr>
          <w:rFonts w:ascii="Times New Roman" w:eastAsia="Times New Roman" w:hAnsi="Times New Roman" w:cs="Times New Roman"/>
          <w:sz w:val="24"/>
          <w:szCs w:val="24"/>
          <w:lang w:val="sq-AL" w:eastAsia="sq-AL" w:bidi="sq-AL"/>
        </w:rPr>
        <w:t xml:space="preserve">shqip </w:t>
      </w:r>
      <w:r w:rsidRPr="00AE12A6">
        <w:rPr>
          <w:rFonts w:ascii="Times New Roman" w:eastAsia="Times New Roman" w:hAnsi="Times New Roman" w:cs="Times New Roman"/>
          <w:sz w:val="24"/>
          <w:szCs w:val="24"/>
          <w:lang w:val="sq-AL" w:eastAsia="sq-AL" w:bidi="sq-AL"/>
        </w:rPr>
        <w:t>dhe</w:t>
      </w:r>
      <w:r w:rsidR="00CB258B" w:rsidRPr="00CB258B">
        <w:rPr>
          <w:rFonts w:ascii="Times New Roman" w:eastAsia="Times New Roman" w:hAnsi="Times New Roman" w:cs="Times New Roman"/>
          <w:sz w:val="24"/>
          <w:szCs w:val="24"/>
          <w:lang w:val="sq-AL" w:eastAsia="sq-AL" w:bidi="sq-AL"/>
        </w:rPr>
        <w:t xml:space="preserve"> </w:t>
      </w:r>
      <w:r w:rsidR="00CB258B" w:rsidRPr="00AE12A6">
        <w:rPr>
          <w:rFonts w:ascii="Times New Roman" w:eastAsia="Times New Roman" w:hAnsi="Times New Roman" w:cs="Times New Roman"/>
          <w:sz w:val="24"/>
          <w:szCs w:val="24"/>
          <w:lang w:val="sq-AL" w:eastAsia="sq-AL" w:bidi="sq-AL"/>
        </w:rPr>
        <w:t>anglisht</w:t>
      </w:r>
      <w:r w:rsidRPr="00AE12A6">
        <w:rPr>
          <w:rFonts w:ascii="Times New Roman" w:eastAsia="Times New Roman" w:hAnsi="Times New Roman" w:cs="Times New Roman"/>
          <w:sz w:val="24"/>
          <w:szCs w:val="24"/>
          <w:lang w:val="sq-AL" w:eastAsia="sq-AL" w:bidi="sq-AL"/>
        </w:rPr>
        <w:t xml:space="preserve">. </w:t>
      </w:r>
      <w:r w:rsidR="007D7781" w:rsidRPr="00AE12A6">
        <w:rPr>
          <w:rFonts w:ascii="Times New Roman" w:eastAsia="Times New Roman" w:hAnsi="Times New Roman" w:cs="Times New Roman"/>
          <w:sz w:val="24"/>
          <w:szCs w:val="24"/>
          <w:lang w:val="sq-AL" w:eastAsia="sq-AL" w:bidi="sq-AL"/>
        </w:rPr>
        <w:t>Përmbledhja</w:t>
      </w:r>
      <w:r w:rsidRPr="00AE12A6">
        <w:rPr>
          <w:rFonts w:ascii="Times New Roman" w:eastAsia="Times New Roman" w:hAnsi="Times New Roman" w:cs="Times New Roman"/>
          <w:sz w:val="24"/>
          <w:szCs w:val="24"/>
          <w:lang w:val="sq-AL" w:eastAsia="sq-AL" w:bidi="sq-AL"/>
        </w:rPr>
        <w:t xml:space="preserve"> nuk duhet të jetë më shumë se 20</w:t>
      </w:r>
      <w:r w:rsidR="00C6311A">
        <w:rPr>
          <w:rFonts w:ascii="Times New Roman" w:eastAsia="Times New Roman" w:hAnsi="Times New Roman" w:cs="Times New Roman"/>
          <w:sz w:val="24"/>
          <w:szCs w:val="24"/>
          <w:lang w:val="sq-AL" w:eastAsia="sq-AL" w:bidi="sq-AL"/>
        </w:rPr>
        <w:t>0</w:t>
      </w:r>
      <w:r w:rsidRPr="00AE12A6">
        <w:rPr>
          <w:rFonts w:ascii="Times New Roman" w:eastAsia="Times New Roman" w:hAnsi="Times New Roman" w:cs="Times New Roman"/>
          <w:sz w:val="24"/>
          <w:szCs w:val="24"/>
          <w:lang w:val="sq-AL" w:eastAsia="sq-AL" w:bidi="sq-AL"/>
        </w:rPr>
        <w:t xml:space="preserve"> </w:t>
      </w:r>
      <w:r w:rsidR="00C6311A">
        <w:rPr>
          <w:rFonts w:ascii="Times New Roman" w:eastAsia="Times New Roman" w:hAnsi="Times New Roman" w:cs="Times New Roman"/>
          <w:sz w:val="24"/>
          <w:szCs w:val="24"/>
          <w:lang w:val="sq-AL" w:eastAsia="sq-AL" w:bidi="sq-AL"/>
        </w:rPr>
        <w:t>fjalë</w:t>
      </w:r>
      <w:r w:rsidRPr="00AE12A6">
        <w:rPr>
          <w:rFonts w:ascii="Times New Roman" w:eastAsia="Times New Roman" w:hAnsi="Times New Roman" w:cs="Times New Roman"/>
          <w:sz w:val="24"/>
          <w:szCs w:val="24"/>
          <w:lang w:val="sq-AL" w:eastAsia="sq-AL" w:bidi="sq-AL"/>
        </w:rPr>
        <w:t xml:space="preserve">. </w:t>
      </w:r>
      <w:r w:rsidR="007D7781" w:rsidRPr="00AE12A6">
        <w:rPr>
          <w:rFonts w:ascii="Times New Roman" w:eastAsia="Times New Roman" w:hAnsi="Times New Roman" w:cs="Times New Roman"/>
          <w:sz w:val="24"/>
          <w:szCs w:val="24"/>
          <w:lang w:val="sq-AL" w:eastAsia="sq-AL" w:bidi="sq-AL"/>
        </w:rPr>
        <w:t>Përmbledhja</w:t>
      </w:r>
      <w:r w:rsidRPr="00AE12A6">
        <w:rPr>
          <w:rFonts w:ascii="Times New Roman" w:eastAsia="Times New Roman" w:hAnsi="Times New Roman" w:cs="Times New Roman"/>
          <w:sz w:val="24"/>
          <w:szCs w:val="24"/>
          <w:lang w:val="sq-AL" w:eastAsia="sq-AL" w:bidi="sq-AL"/>
        </w:rPr>
        <w:t xml:space="preserve"> duhet të pasqyrojë</w:t>
      </w:r>
      <w:r w:rsidR="007D7781">
        <w:rPr>
          <w:rFonts w:ascii="Times New Roman" w:eastAsia="Times New Roman" w:hAnsi="Times New Roman" w:cs="Times New Roman"/>
          <w:sz w:val="24"/>
          <w:szCs w:val="24"/>
          <w:lang w:val="sq-AL" w:eastAsia="sq-AL" w:bidi="sq-AL"/>
        </w:rPr>
        <w:t>:</w:t>
      </w:r>
      <w:r w:rsidRPr="00AE12A6">
        <w:rPr>
          <w:rFonts w:ascii="Times New Roman" w:eastAsia="Times New Roman" w:hAnsi="Times New Roman" w:cs="Times New Roman"/>
          <w:sz w:val="24"/>
          <w:szCs w:val="24"/>
          <w:lang w:val="sq-AL" w:eastAsia="sq-AL" w:bidi="sq-AL"/>
        </w:rPr>
        <w:t xml:space="preserve"> </w:t>
      </w:r>
      <w:r w:rsidR="007D7781" w:rsidRPr="007D7781">
        <w:rPr>
          <w:rFonts w:ascii="Times New Roman" w:eastAsia="Times New Roman" w:hAnsi="Times New Roman" w:cs="Times New Roman"/>
          <w:sz w:val="24"/>
          <w:szCs w:val="24"/>
          <w:lang w:val="sq-AL" w:eastAsia="sq-AL" w:bidi="sq-AL"/>
        </w:rPr>
        <w:t xml:space="preserve">1) qëllimin e përgjithshëm të studimit dhe problemin (et) e kërkimit; 2) </w:t>
      </w:r>
      <w:r w:rsidR="007D7781">
        <w:rPr>
          <w:rFonts w:ascii="Times New Roman" w:eastAsia="Times New Roman" w:hAnsi="Times New Roman" w:cs="Times New Roman"/>
          <w:sz w:val="24"/>
          <w:szCs w:val="24"/>
          <w:lang w:val="sq-AL" w:eastAsia="sq-AL" w:bidi="sq-AL"/>
        </w:rPr>
        <w:t>fokusin</w:t>
      </w:r>
      <w:r w:rsidR="007D7781" w:rsidRPr="007D7781">
        <w:rPr>
          <w:rFonts w:ascii="Times New Roman" w:eastAsia="Times New Roman" w:hAnsi="Times New Roman" w:cs="Times New Roman"/>
          <w:sz w:val="24"/>
          <w:szCs w:val="24"/>
          <w:lang w:val="sq-AL" w:eastAsia="sq-AL" w:bidi="sq-AL"/>
        </w:rPr>
        <w:t xml:space="preserve"> themelor </w:t>
      </w:r>
      <w:r w:rsidR="007D7781">
        <w:rPr>
          <w:rFonts w:ascii="Times New Roman" w:eastAsia="Times New Roman" w:hAnsi="Times New Roman" w:cs="Times New Roman"/>
          <w:sz w:val="24"/>
          <w:szCs w:val="24"/>
          <w:lang w:val="sq-AL" w:eastAsia="sq-AL" w:bidi="sq-AL"/>
        </w:rPr>
        <w:t>të</w:t>
      </w:r>
      <w:r w:rsidR="007D7781" w:rsidRPr="007D7781">
        <w:rPr>
          <w:rFonts w:ascii="Times New Roman" w:eastAsia="Times New Roman" w:hAnsi="Times New Roman" w:cs="Times New Roman"/>
          <w:sz w:val="24"/>
          <w:szCs w:val="24"/>
          <w:lang w:val="sq-AL" w:eastAsia="sq-AL" w:bidi="sq-AL"/>
        </w:rPr>
        <w:t xml:space="preserve"> studimit; 3) gjetjet ose </w:t>
      </w:r>
      <w:r w:rsidR="007D7781">
        <w:rPr>
          <w:rFonts w:ascii="Times New Roman" w:eastAsia="Times New Roman" w:hAnsi="Times New Roman" w:cs="Times New Roman"/>
          <w:sz w:val="24"/>
          <w:szCs w:val="24"/>
          <w:lang w:val="sq-AL" w:eastAsia="sq-AL" w:bidi="sq-AL"/>
        </w:rPr>
        <w:t>risit</w:t>
      </w:r>
      <w:r w:rsidR="007D7781" w:rsidRPr="007D7781">
        <w:rPr>
          <w:rFonts w:ascii="Times New Roman" w:eastAsia="Times New Roman" w:hAnsi="Times New Roman" w:cs="Times New Roman"/>
          <w:sz w:val="24"/>
          <w:szCs w:val="24"/>
          <w:lang w:val="sq-AL" w:eastAsia="sq-AL" w:bidi="sq-AL"/>
        </w:rPr>
        <w:t xml:space="preserve"> kryesore të gjetura si rezultat i analizës; dhe, 4) një përmbledhje të shkurtër të interpretimeve dhe përfundimeve tuaja.</w:t>
      </w:r>
      <w:r w:rsidR="002E4296">
        <w:rPr>
          <w:rFonts w:ascii="Times New Roman" w:eastAsia="Times New Roman" w:hAnsi="Times New Roman" w:cs="Times New Roman"/>
          <w:sz w:val="24"/>
          <w:szCs w:val="24"/>
          <w:lang w:val="sq-AL" w:eastAsia="sq-AL" w:bidi="sq-AL"/>
        </w:rPr>
        <w:t xml:space="preserve"> </w:t>
      </w:r>
      <w:r w:rsidRPr="00AE12A6">
        <w:rPr>
          <w:rFonts w:ascii="Times New Roman" w:eastAsia="Times New Roman" w:hAnsi="Times New Roman" w:cs="Times New Roman"/>
          <w:sz w:val="24"/>
          <w:szCs w:val="24"/>
          <w:lang w:val="sq-AL" w:eastAsia="sq-AL" w:bidi="sq-AL"/>
        </w:rPr>
        <w:t>Në abstrakt nuk lejohen shënimet dhe referencat.</w:t>
      </w:r>
    </w:p>
    <w:p w:rsidR="00AE12A6" w:rsidRPr="00AE12A6" w:rsidRDefault="00AE12A6" w:rsidP="00AE12A6">
      <w:pPr>
        <w:pStyle w:val="BodyText"/>
        <w:spacing w:after="240" w:line="264" w:lineRule="auto"/>
        <w:ind w:right="120"/>
        <w:jc w:val="both"/>
      </w:pPr>
      <w:r w:rsidRPr="00AE12A6">
        <w:rPr>
          <w:b/>
        </w:rPr>
        <w:t xml:space="preserve">Fjalët kyç: </w:t>
      </w:r>
      <w:r w:rsidRPr="00AE12A6">
        <w:t xml:space="preserve">Punimi duhet të ketë jo më shumë se </w:t>
      </w:r>
      <w:r w:rsidR="00F06D36">
        <w:t>5</w:t>
      </w:r>
      <w:r w:rsidRPr="00AE12A6">
        <w:t>-</w:t>
      </w:r>
      <w:r w:rsidR="00F06D36">
        <w:t>7</w:t>
      </w:r>
      <w:r w:rsidRPr="00AE12A6">
        <w:t xml:space="preserve"> fjalë kyç të cilat pasqyrojnë thelbin e punimit.</w:t>
      </w:r>
    </w:p>
    <w:p w:rsidR="00AE12A6" w:rsidRPr="00AE12A6" w:rsidRDefault="00AE12A6" w:rsidP="00AE12A6">
      <w:pPr>
        <w:pStyle w:val="BodyText"/>
        <w:spacing w:after="240" w:line="264" w:lineRule="auto"/>
        <w:ind w:right="120"/>
        <w:jc w:val="both"/>
      </w:pPr>
      <w:r w:rsidRPr="00AE12A6">
        <w:rPr>
          <w:b/>
        </w:rPr>
        <w:t xml:space="preserve">Hyrja: </w:t>
      </w:r>
      <w:r w:rsidRPr="00AE12A6">
        <w:t>Në hyrje bëhet një paraqitje e hollësishme e rëndësisë së problemit që do të jetë në qendër të punimit. Hyrja duhet të përshkruajë shkurt bazën për punën e paraqitur. Në hyrje tregohen objektivat dhe arsyet e ndërmarrjes së studimit, struktura e punimit si dhe shkurtimisht rezultatet e marra, diskutimet e kryera dhe të rejat që sjell punimi.</w:t>
      </w:r>
    </w:p>
    <w:p w:rsidR="00AE12A6" w:rsidRPr="00AE12A6" w:rsidRDefault="00AE12A6" w:rsidP="00AE12A6">
      <w:pPr>
        <w:pStyle w:val="BodyText"/>
        <w:spacing w:after="240" w:line="271" w:lineRule="auto"/>
        <w:ind w:right="116"/>
        <w:jc w:val="both"/>
      </w:pPr>
      <w:r w:rsidRPr="00AE12A6">
        <w:rPr>
          <w:b/>
        </w:rPr>
        <w:t xml:space="preserve">Sfondi teorik: </w:t>
      </w:r>
      <w:r w:rsidRPr="00AE12A6">
        <w:t xml:space="preserve">Në këtë pjesë bëhet një përshkrim i përgjithshëm i </w:t>
      </w:r>
      <w:r w:rsidR="002C1309">
        <w:t xml:space="preserve">rishikimit të literaturës </w:t>
      </w:r>
      <w:r w:rsidRPr="00AE12A6">
        <w:t xml:space="preserve"> dhe vendoset tema e propozuar. Në punën kërkimore gjithnjë fillohet prej një baze teorike që është mbizotëruese në një fushë të caktuar shkencore. </w:t>
      </w:r>
    </w:p>
    <w:p w:rsidR="00AE12A6" w:rsidRPr="00AE12A6" w:rsidRDefault="00AE12A6" w:rsidP="00AE12A6">
      <w:pPr>
        <w:pStyle w:val="BodyText"/>
        <w:spacing w:after="240" w:line="271" w:lineRule="auto"/>
        <w:ind w:right="116"/>
        <w:jc w:val="both"/>
      </w:pPr>
      <w:r w:rsidRPr="00AE12A6">
        <w:rPr>
          <w:b/>
        </w:rPr>
        <w:t xml:space="preserve">Formulimi i problemit dhe qëllimeve të punimit: </w:t>
      </w:r>
      <w:r w:rsidRPr="00AE12A6">
        <w:t>Problemi shkencor duhet të përkufizohet qartë, saktë dhe mirë. Qëllimet e punimit duhet të jenë të harmonizuara me problemin. Parashtrimi i problemit edhe nëse ai qëndron si i tillë, duhet të jenë të lidhura kuptimisht me qasjen teorike, por edhe me hipotezat dhe metodat e parashikuara të kërkimit.</w:t>
      </w:r>
    </w:p>
    <w:p w:rsidR="00AE12A6" w:rsidRPr="00AE12A6" w:rsidRDefault="00AE12A6" w:rsidP="00AE12A6">
      <w:pPr>
        <w:pStyle w:val="BodyText"/>
        <w:spacing w:after="240" w:line="273" w:lineRule="auto"/>
        <w:ind w:right="117"/>
        <w:jc w:val="both"/>
      </w:pPr>
      <w:r w:rsidRPr="00AE12A6">
        <w:rPr>
          <w:b/>
        </w:rPr>
        <w:t xml:space="preserve">Pyetjet dhe hipoteza: </w:t>
      </w:r>
      <w:r w:rsidRPr="00AE12A6">
        <w:t xml:space="preserve">Pyetja e punimit duhet të formulohet qartë. Ajo duhet të nënkuptojë një hipotezë kërkimi që mund të verifikohet. Hipoteza e kërkimit duhet të </w:t>
      </w:r>
      <w:r w:rsidRPr="00AE12A6">
        <w:lastRenderedPageBreak/>
        <w:t>jetë e formuluar saktë, në mënyrë që të shmanget dykuptimësia dhe kërkesat shtesë. Është e rëndësishme që gjetjet të paraqiten në mënyrë të tillë që mund të arrihet në përfundime. Në kërkimet cilësore është e rëndësishme që të kuptohen drejt dukuritë e hulumtuara dhe të tregohet se përvojat që pasqyrohen në to ndihmojnë të kuptuarit dhe lejojnë mbërritjen në përfundime të caktuara. Nëse përdorim kërkime sasiore apo një përzierje të të dyjave, është gjithashtu e rëndësishme të përcaktohet një numër kriteresh përmes së cilave një hipotezë pohohet ose</w:t>
      </w:r>
      <w:r w:rsidRPr="00AE12A6">
        <w:rPr>
          <w:spacing w:val="-7"/>
        </w:rPr>
        <w:t xml:space="preserve"> </w:t>
      </w:r>
      <w:r w:rsidRPr="00AE12A6">
        <w:t>mohohet.</w:t>
      </w:r>
    </w:p>
    <w:p w:rsidR="00AE12A6" w:rsidRPr="00AE12A6" w:rsidRDefault="00AE12A6" w:rsidP="00AE12A6">
      <w:pPr>
        <w:pStyle w:val="BodyText"/>
        <w:spacing w:after="240" w:line="276" w:lineRule="auto"/>
        <w:ind w:right="121"/>
        <w:jc w:val="both"/>
      </w:pPr>
      <w:r w:rsidRPr="00AE12A6">
        <w:rPr>
          <w:b/>
        </w:rPr>
        <w:t xml:space="preserve">Materiali dhe Metoda </w:t>
      </w:r>
      <w:r w:rsidRPr="00AE12A6">
        <w:t>duhet të paraqiten në mënyrë të detajuar. Këtu paraqiten metodat e ndryshme të përdorura në studim si dhe ato statistikore. Informacioni duhet të jetë i mjaftueshëm që të lejojë referimet.</w:t>
      </w:r>
    </w:p>
    <w:p w:rsidR="00AE12A6" w:rsidRPr="00AE12A6" w:rsidRDefault="00AE12A6" w:rsidP="00AE12A6">
      <w:pPr>
        <w:pStyle w:val="BodyText"/>
        <w:spacing w:line="276" w:lineRule="auto"/>
        <w:ind w:right="121"/>
        <w:jc w:val="both"/>
      </w:pPr>
      <w:r w:rsidRPr="00AE12A6">
        <w:rPr>
          <w:b/>
        </w:rPr>
        <w:t xml:space="preserve">Rezultatet dhe diskutimet </w:t>
      </w:r>
      <w:r w:rsidRPr="00AE12A6">
        <w:t>duhet të jenë të qarta dhe të ilustruara në tabela dhe grafikë. Rezultatet eksperimentale duhet të analizohen statistikisht dhe të nxirren përfundime në bazë të një besueshmërie statistikore. Të njëjtat rezultate të dhëna me tabela nuk mund të jepen edhe me anën e grafikëve dhe anasjelltas.</w:t>
      </w:r>
    </w:p>
    <w:p w:rsidR="00AE12A6" w:rsidRPr="00AE12A6" w:rsidRDefault="00AE12A6" w:rsidP="00AE12A6">
      <w:pPr>
        <w:pStyle w:val="BodyText"/>
        <w:spacing w:before="66" w:after="240" w:line="271" w:lineRule="auto"/>
        <w:ind w:right="115"/>
        <w:jc w:val="both"/>
      </w:pPr>
      <w:r w:rsidRPr="00AE12A6">
        <w:rPr>
          <w:b/>
        </w:rPr>
        <w:t xml:space="preserve">Konkluzionet: </w:t>
      </w:r>
      <w:r w:rsidRPr="00AE12A6">
        <w:t>Konkluzionet që vijnë nga rezultatet e paraqitura duhet të diskutohen në mënyrë të plotë, të lidhen direkt dhe të mbështeten në rezultatet e arritura. Konkluzionet nuk duhet të jenë spekulative, të merren prej literaturës, njohurive të përgjithshme e</w:t>
      </w:r>
      <w:r w:rsidRPr="00AE12A6">
        <w:rPr>
          <w:spacing w:val="-9"/>
        </w:rPr>
        <w:t xml:space="preserve"> </w:t>
      </w:r>
      <w:r w:rsidRPr="00AE12A6">
        <w:t>spontane.</w:t>
      </w:r>
    </w:p>
    <w:p w:rsidR="005E355E" w:rsidRDefault="00AE12A6" w:rsidP="00AE12A6">
      <w:pPr>
        <w:pStyle w:val="BodyText"/>
        <w:spacing w:line="271" w:lineRule="auto"/>
        <w:ind w:right="118"/>
        <w:jc w:val="both"/>
      </w:pPr>
      <w:r w:rsidRPr="00AE12A6">
        <w:rPr>
          <w:b/>
        </w:rPr>
        <w:t xml:space="preserve">Referencat: </w:t>
      </w:r>
      <w:r w:rsidRPr="00AE12A6">
        <w:t xml:space="preserve">Referencat duhet të vendosen në fund të punimit. </w:t>
      </w:r>
    </w:p>
    <w:p w:rsidR="005E355E" w:rsidRDefault="00AE12A6" w:rsidP="00AE12A6">
      <w:pPr>
        <w:pStyle w:val="BodyText"/>
        <w:spacing w:line="271" w:lineRule="auto"/>
        <w:ind w:right="118"/>
        <w:jc w:val="both"/>
      </w:pPr>
      <w:r w:rsidRPr="00AE12A6">
        <w:t xml:space="preserve">Çdo burim i përmendur në shkrim duhet të pasqyrohet </w:t>
      </w:r>
      <w:r w:rsidR="005E355E">
        <w:t xml:space="preserve">në bibliografi dhe anasjelltas. </w:t>
      </w:r>
    </w:p>
    <w:p w:rsidR="00780937" w:rsidRDefault="00BC2FA2" w:rsidP="00AE12A6">
      <w:pPr>
        <w:pStyle w:val="BodyText"/>
        <w:spacing w:line="271" w:lineRule="auto"/>
        <w:ind w:right="118"/>
        <w:jc w:val="both"/>
      </w:pPr>
      <w:r>
        <w:t>Pë</w:t>
      </w:r>
      <w:r>
        <w:t>r nj</w:t>
      </w:r>
      <w:r>
        <w:t>ë</w:t>
      </w:r>
      <w:r>
        <w:t xml:space="preserve"> sistem referimi korrekt dhe t</w:t>
      </w:r>
      <w:r>
        <w:t>ë</w:t>
      </w:r>
      <w:r>
        <w:t xml:space="preserve"> unifikuar do sugjeronim t</w:t>
      </w:r>
      <w:r>
        <w:t>ë</w:t>
      </w:r>
      <w:r>
        <w:t xml:space="preserve"> p</w:t>
      </w:r>
      <w:r>
        <w:t>ë</w:t>
      </w:r>
      <w:r>
        <w:t>rdorni Mendeley Reference Manager ose paketa t</w:t>
      </w:r>
      <w:r>
        <w:t>ë</w:t>
      </w:r>
      <w:r>
        <w:t xml:space="preserve"> tjera </w:t>
      </w:r>
      <w:r>
        <w:t>të</w:t>
      </w:r>
      <w:r>
        <w:t xml:space="preserve"> menaxhimit t</w:t>
      </w:r>
      <w:r>
        <w:t>ë</w:t>
      </w:r>
      <w:r>
        <w:t xml:space="preserve"> referencave t</w:t>
      </w:r>
      <w:r>
        <w:t>ë</w:t>
      </w:r>
      <w:r>
        <w:t xml:space="preserve"> cilat  ndihmojn</w:t>
      </w:r>
      <w:r>
        <w:t>ë</w:t>
      </w:r>
      <w:r>
        <w:t xml:space="preserve"> n</w:t>
      </w:r>
      <w:r>
        <w:t>ë</w:t>
      </w:r>
      <w:r>
        <w:t xml:space="preserve"> menaxhimin dhe shkrimin e referencave</w:t>
      </w:r>
      <w:r>
        <w:t>. P</w:t>
      </w:r>
      <w:r w:rsidR="00867AEF">
        <w:t>ë</w:t>
      </w:r>
      <w:r>
        <w:t>r më</w:t>
      </w:r>
      <w:r w:rsidR="00867AEF">
        <w:t xml:space="preserve"> shumë detaje ndiqni guidën </w:t>
      </w:r>
      <w:hyperlink r:id="rId8" w:history="1">
        <w:r w:rsidR="00867AEF" w:rsidRPr="00851A87">
          <w:rPr>
            <w:rStyle w:val="Hyperlink"/>
          </w:rPr>
          <w:t>https://www.mendeley.com/guides/apa-citation-guide</w:t>
        </w:r>
      </w:hyperlink>
      <w:r w:rsidR="00867AEF">
        <w:t xml:space="preserve">.  </w:t>
      </w:r>
    </w:p>
    <w:p w:rsidR="00780937" w:rsidRDefault="00780937" w:rsidP="00AE12A6">
      <w:pPr>
        <w:pStyle w:val="BodyText"/>
        <w:spacing w:line="271" w:lineRule="auto"/>
        <w:ind w:right="118"/>
        <w:jc w:val="both"/>
      </w:pPr>
    </w:p>
    <w:p w:rsidR="00696AC4" w:rsidRDefault="00696AC4" w:rsidP="00AE12A6">
      <w:pPr>
        <w:pStyle w:val="BodyText"/>
        <w:spacing w:line="271" w:lineRule="auto"/>
        <w:ind w:right="118"/>
        <w:jc w:val="both"/>
        <w:rPr>
          <w:b/>
        </w:rPr>
      </w:pPr>
    </w:p>
    <w:p w:rsidR="001B3119" w:rsidRPr="009D2560" w:rsidRDefault="00BC2FA2" w:rsidP="001C5E73">
      <w:pPr>
        <w:pStyle w:val="BodyText"/>
        <w:spacing w:line="360" w:lineRule="auto"/>
        <w:ind w:right="118"/>
        <w:jc w:val="both"/>
        <w:rPr>
          <w:b/>
        </w:rPr>
      </w:pPr>
      <w:r>
        <w:rPr>
          <w:b/>
        </w:rPr>
        <w:t xml:space="preserve">Shënime të rëndësishme </w:t>
      </w:r>
    </w:p>
    <w:p w:rsidR="003E2891" w:rsidRPr="001C1996" w:rsidRDefault="001B3119" w:rsidP="001C5E73">
      <w:pPr>
        <w:pStyle w:val="BodyText"/>
        <w:numPr>
          <w:ilvl w:val="0"/>
          <w:numId w:val="9"/>
        </w:numPr>
        <w:spacing w:after="240" w:line="271" w:lineRule="auto"/>
        <w:ind w:right="118"/>
        <w:jc w:val="both"/>
      </w:pPr>
      <w:r w:rsidRPr="001C1996">
        <w:t>Punim</w:t>
      </w:r>
      <w:r w:rsidR="00B04B80" w:rsidRPr="001C1996">
        <w:t>i</w:t>
      </w:r>
      <w:r w:rsidRPr="001C1996">
        <w:t xml:space="preserve"> të jenë </w:t>
      </w:r>
      <w:r w:rsidR="00B04B80" w:rsidRPr="001C1996">
        <w:t>i</w:t>
      </w:r>
      <w:r w:rsidRPr="001C1996">
        <w:t xml:space="preserve"> redaktuar</w:t>
      </w:r>
      <w:r w:rsidR="00B04B80" w:rsidRPr="001C1996">
        <w:t xml:space="preserve"> dhe</w:t>
      </w:r>
      <w:r w:rsidRPr="001C1996">
        <w:t xml:space="preserve"> t</w:t>
      </w:r>
      <w:r w:rsidR="00B04B80" w:rsidRPr="001C1996">
        <w:t>ë</w:t>
      </w:r>
      <w:r w:rsidRPr="001C1996">
        <w:t xml:space="preserve"> mos </w:t>
      </w:r>
      <w:r w:rsidR="00B04B80" w:rsidRPr="001C1996">
        <w:t>ketë</w:t>
      </w:r>
      <w:r w:rsidRPr="001C1996">
        <w:t xml:space="preserve"> gabime </w:t>
      </w:r>
      <w:r w:rsidR="00B04B80" w:rsidRPr="001C1996">
        <w:t xml:space="preserve">drejtshkrimore. Të vendosen ë dhe ç. </w:t>
      </w:r>
    </w:p>
    <w:p w:rsidR="001C5E73" w:rsidRDefault="003E2891" w:rsidP="001C5E73">
      <w:pPr>
        <w:pStyle w:val="BodyText"/>
        <w:numPr>
          <w:ilvl w:val="0"/>
          <w:numId w:val="9"/>
        </w:numPr>
        <w:spacing w:after="240" w:line="271" w:lineRule="auto"/>
        <w:ind w:right="118"/>
        <w:jc w:val="both"/>
      </w:pPr>
      <w:r w:rsidRPr="001C1996">
        <w:t>Shmangni përdorimin e fjalëve të huaja</w:t>
      </w:r>
      <w:r w:rsidR="00BC2FA2">
        <w:t xml:space="preserve">. </w:t>
      </w:r>
      <w:r w:rsidR="00BC2FA2">
        <w:t>N</w:t>
      </w:r>
      <w:r w:rsidR="00BC2FA2" w:rsidRPr="00BC2FA2">
        <w:t>ë</w:t>
      </w:r>
      <w:r w:rsidR="00BC2FA2">
        <w:t xml:space="preserve"> rast se </w:t>
      </w:r>
      <w:r w:rsidR="00BC2FA2" w:rsidRPr="00BC2FA2">
        <w:t>ë</w:t>
      </w:r>
      <w:r w:rsidR="00BC2FA2">
        <w:t>sht</w:t>
      </w:r>
      <w:r w:rsidR="00BC2FA2" w:rsidRPr="00BC2FA2">
        <w:t>ë</w:t>
      </w:r>
      <w:r w:rsidR="00BC2FA2">
        <w:t xml:space="preserve"> domodoshm</w:t>
      </w:r>
      <w:r w:rsidR="00BC2FA2" w:rsidRPr="00BC2FA2">
        <w:t>ë</w:t>
      </w:r>
      <w:r w:rsidR="00BC2FA2">
        <w:t>ri p</w:t>
      </w:r>
      <w:r w:rsidR="00BC2FA2" w:rsidRPr="00BC2FA2">
        <w:t>ë</w:t>
      </w:r>
      <w:r w:rsidR="00BC2FA2">
        <w:t>rdorimi i tyre at</w:t>
      </w:r>
      <w:r w:rsidR="00BC2FA2" w:rsidRPr="00BC2FA2">
        <w:t>ë</w:t>
      </w:r>
      <w:r w:rsidR="00BC2FA2">
        <w:t>her</w:t>
      </w:r>
      <w:r w:rsidR="00BC2FA2" w:rsidRPr="00BC2FA2">
        <w:t>ë</w:t>
      </w:r>
      <w:r w:rsidR="00BC2FA2">
        <w:t xml:space="preserve"> </w:t>
      </w:r>
      <w:r w:rsidR="00BC2FA2" w:rsidRPr="00BC2FA2">
        <w:t>ë</w:t>
      </w:r>
      <w:r w:rsidR="00BC2FA2">
        <w:t>sht</w:t>
      </w:r>
      <w:r w:rsidR="00BC2FA2" w:rsidRPr="00BC2FA2">
        <w:t>ë</w:t>
      </w:r>
      <w:r w:rsidR="00BC2FA2">
        <w:t xml:space="preserve"> e nevojsh</w:t>
      </w:r>
      <w:bookmarkStart w:id="0" w:name="_GoBack"/>
      <w:bookmarkEnd w:id="0"/>
      <w:r w:rsidR="00BC2FA2">
        <w:t>me t</w:t>
      </w:r>
      <w:r w:rsidR="00BC2FA2" w:rsidRPr="00BC2FA2">
        <w:t>ë</w:t>
      </w:r>
      <w:r w:rsidR="00BC2FA2">
        <w:t xml:space="preserve"> p</w:t>
      </w:r>
      <w:r w:rsidR="00BC2FA2" w:rsidRPr="00BC2FA2">
        <w:t>ë</w:t>
      </w:r>
      <w:r w:rsidR="00BC2FA2">
        <w:t>rkthehen n</w:t>
      </w:r>
      <w:r w:rsidR="00BC2FA2" w:rsidRPr="00BC2FA2">
        <w:t>ë</w:t>
      </w:r>
      <w:r w:rsidR="00BC2FA2">
        <w:t xml:space="preserve"> kllapa ose n</w:t>
      </w:r>
      <w:r w:rsidR="00BC2FA2" w:rsidRPr="00BC2FA2">
        <w:t>ë</w:t>
      </w:r>
      <w:r w:rsidR="00BC2FA2">
        <w:t xml:space="preserve"> </w:t>
      </w:r>
      <w:r w:rsidR="00BC2FA2">
        <w:t>“footnote”</w:t>
      </w:r>
    </w:p>
    <w:p w:rsidR="00AE12A6" w:rsidRPr="00BC2FA2" w:rsidRDefault="00BC2FA2" w:rsidP="001C5E73">
      <w:pPr>
        <w:pStyle w:val="BodyText"/>
        <w:numPr>
          <w:ilvl w:val="0"/>
          <w:numId w:val="9"/>
        </w:numPr>
        <w:spacing w:line="271" w:lineRule="auto"/>
        <w:ind w:right="118"/>
        <w:jc w:val="both"/>
      </w:pPr>
      <w:r>
        <w:t>Artikulli</w:t>
      </w:r>
      <w:r w:rsidR="00AE12A6" w:rsidRPr="001C1996">
        <w:t xml:space="preserve"> mund të përmbajë </w:t>
      </w:r>
      <w:r>
        <w:t>figura,</w:t>
      </w:r>
      <w:r>
        <w:t xml:space="preserve"> </w:t>
      </w:r>
      <w:r>
        <w:t>grafik dhe tabela t</w:t>
      </w:r>
      <w:r>
        <w:t>ë</w:t>
      </w:r>
      <w:r>
        <w:t xml:space="preserve"> cilat duhet t</w:t>
      </w:r>
      <w:r>
        <w:t>ë</w:t>
      </w:r>
      <w:r>
        <w:t xml:space="preserve"> jen</w:t>
      </w:r>
      <w:r>
        <w:t>ë</w:t>
      </w:r>
      <w:r>
        <w:t xml:space="preserve"> t</w:t>
      </w:r>
      <w:r>
        <w:t>ë</w:t>
      </w:r>
      <w:r>
        <w:t xml:space="preserve"> pajisura me num</w:t>
      </w:r>
      <w:r>
        <w:t>ë</w:t>
      </w:r>
      <w:r>
        <w:t>r rendor dhe p</w:t>
      </w:r>
      <w:r>
        <w:t>ë</w:t>
      </w:r>
      <w:r>
        <w:t>rshkrimin p</w:t>
      </w:r>
      <w:r>
        <w:t>ë</w:t>
      </w:r>
      <w:r>
        <w:t>rkat</w:t>
      </w:r>
      <w:r>
        <w:t>ë</w:t>
      </w:r>
      <w:r>
        <w:t>s.</w:t>
      </w:r>
    </w:p>
    <w:sectPr w:rsidR="00AE12A6" w:rsidRPr="00BC2FA2" w:rsidSect="000410C0">
      <w:headerReference w:type="default" r:id="rId9"/>
      <w:footerReference w:type="default" r:id="rId10"/>
      <w:pgSz w:w="11906" w:h="16838" w:code="9"/>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7418" w:rsidRPr="00603773" w:rsidRDefault="00D57418" w:rsidP="000410C0">
      <w:pPr>
        <w:pStyle w:val="Header"/>
        <w:rPr>
          <w:rFonts w:eastAsiaTheme="minorEastAsia"/>
          <w:lang w:val="en-GB" w:eastAsia="en-GB"/>
        </w:rPr>
      </w:pPr>
      <w:r>
        <w:separator/>
      </w:r>
    </w:p>
  </w:endnote>
  <w:endnote w:type="continuationSeparator" w:id="0">
    <w:p w:rsidR="00D57418" w:rsidRPr="00603773" w:rsidRDefault="00D57418" w:rsidP="000410C0">
      <w:pPr>
        <w:pStyle w:val="Header"/>
        <w:rPr>
          <w:rFonts w:eastAsiaTheme="minorEastAsia"/>
          <w:lang w:val="en-GB" w:eastAsia="en-GB"/>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09C3" w:rsidRDefault="00D57418" w:rsidP="002609C3">
    <w:pPr>
      <w:jc w:val="center"/>
      <w:rPr>
        <w:rFonts w:ascii="Garamond" w:hAnsi="Garamond" w:cs="Arial"/>
      </w:rPr>
    </w:pPr>
    <w:r>
      <w:rPr>
        <w:rFonts w:ascii="Garamond" w:hAnsi="Garamond" w:cs="Arial"/>
        <w:noProof/>
        <w:lang w:val="en-US" w:eastAsia="en-US"/>
      </w:rPr>
      <w:pict>
        <v:shapetype id="_x0000_t32" coordsize="21600,21600" o:spt="32" o:oned="t" path="m,l21600,21600e" filled="f">
          <v:path arrowok="t" fillok="f" o:connecttype="none"/>
          <o:lock v:ext="edit" shapetype="t"/>
        </v:shapetype>
        <v:shape id="AutoShape 2" o:spid="_x0000_s2051" type="#_x0000_t32" style="position:absolute;left:0;text-align:left;margin-left:-13.4pt;margin-top:21.95pt;width:453.35pt;height:0;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uzdHQIAADw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IPd3WEk&#10;SQ87ejw4FUqj1M9n0DaHsFLujO+QnuSLflL0h0VSlS2RDQ/Br2cNuYnPiN6l+IvVUGU/fFUMYgjg&#10;h2GdatN7SBgDOoWdnG874SeHKHyc3afZLJ1hREdfRPIxURvrvnDVI28U2DpDRNO6UkkJm1cmCWXI&#10;8ck6T4vkY4KvKtVWdF0QQCfRUOClr+M9VnWCeWe4mGZfdgYdiZdQ+IUeP4QZdZAsgLWcsM3VdkR0&#10;FxuKd9LjQWNA52pdNPJzGS83i80im2TpfDPJ4qqaPG7LbDLfJvez6q4qyyr55aklWd4Kxrj07Ea9&#10;Jtnf6eH6ci5Kuyn2NoboPXqYF5Ad/wPpsFm/zIss9oqdd2bcOEg0BF+fk38Db+9gv330698AAAD/&#10;/wMAUEsDBBQABgAIAAAAIQCsocez3AAAAAgBAAAPAAAAZHJzL2Rvd25yZXYueG1sTI/NTsMwEITv&#10;SLyDtZW4IOokUNSEOFWFxIFjfySubrxNQuN1FDtN6NOzFYdynJ3R7Df5arKtOGPvG0cK4nkEAql0&#10;pqFKwX738bQE4YMmo1tHqOAHPayK+7tcZ8aNtMHzNlSCS8hnWkEdQpdJ6csarfZz1yGxd3S91YFl&#10;X0nT65HLbSuTKHqVVjfEH2rd4XuN5Wk7WAXoh0UcrVNb7T8v4+NXcvkeu51SD7Np/QYi4BRuYbji&#10;MzoUzHRwAxkvWtbpgpMKXp5TEOynSczbDn8HWeTy/4DiFwAA//8DAFBLAQItABQABgAIAAAAIQC2&#10;gziS/gAAAOEBAAATAAAAAAAAAAAAAAAAAAAAAABbQ29udGVudF9UeXBlc10ueG1sUEsBAi0AFAAG&#10;AAgAAAAhADj9If/WAAAAlAEAAAsAAAAAAAAAAAAAAAAALwEAAF9yZWxzLy5yZWxzUEsBAi0AFAAG&#10;AAgAAAAhAPNS7N0dAgAAPAQAAA4AAAAAAAAAAAAAAAAALgIAAGRycy9lMm9Eb2MueG1sUEsBAi0A&#10;FAAGAAgAAAAhAKyhx7PcAAAACAEAAA8AAAAAAAAAAAAAAAAAdwQAAGRycy9kb3ducmV2LnhtbFBL&#10;BQYAAAAABAAEAPMAAACABQAAAAA=&#10;" adj="-3414,-1,-3414"/>
      </w:pict>
    </w:r>
  </w:p>
  <w:p w:rsidR="000410C0" w:rsidRPr="007E0795" w:rsidRDefault="001208AB" w:rsidP="002609C3">
    <w:pPr>
      <w:jc w:val="center"/>
      <w:rPr>
        <w:rFonts w:ascii="Times New Roman" w:hAnsi="Times New Roman" w:cs="Times New Roman"/>
        <w:b/>
        <w:sz w:val="28"/>
        <w:szCs w:val="28"/>
      </w:rPr>
    </w:pPr>
    <w:proofErr w:type="spellStart"/>
    <w:r w:rsidRPr="007E0795">
      <w:rPr>
        <w:rFonts w:ascii="Times New Roman" w:hAnsi="Times New Roman" w:cs="Times New Roman"/>
        <w:iCs/>
        <w:color w:val="000000"/>
        <w:sz w:val="18"/>
        <w:szCs w:val="18"/>
      </w:rPr>
      <w:t>Adresa</w:t>
    </w:r>
    <w:proofErr w:type="spellEnd"/>
    <w:r w:rsidRPr="007E0795">
      <w:rPr>
        <w:rFonts w:ascii="Times New Roman" w:hAnsi="Times New Roman" w:cs="Times New Roman"/>
        <w:iCs/>
        <w:color w:val="000000"/>
        <w:sz w:val="18"/>
        <w:szCs w:val="18"/>
      </w:rPr>
      <w:t xml:space="preserve">: </w:t>
    </w:r>
    <w:proofErr w:type="spellStart"/>
    <w:r w:rsidRPr="007E0795">
      <w:rPr>
        <w:rFonts w:ascii="Times New Roman" w:hAnsi="Times New Roman" w:cs="Times New Roman"/>
        <w:iCs/>
        <w:color w:val="000000"/>
        <w:sz w:val="18"/>
        <w:szCs w:val="18"/>
      </w:rPr>
      <w:t>Rruga</w:t>
    </w:r>
    <w:proofErr w:type="spellEnd"/>
    <w:r w:rsidRPr="007E0795">
      <w:rPr>
        <w:rFonts w:ascii="Times New Roman" w:hAnsi="Times New Roman" w:cs="Times New Roman"/>
        <w:iCs/>
        <w:color w:val="000000"/>
        <w:sz w:val="18"/>
        <w:szCs w:val="18"/>
      </w:rPr>
      <w:t xml:space="preserve"> “Ismail </w:t>
    </w:r>
    <w:proofErr w:type="spellStart"/>
    <w:r w:rsidRPr="007E0795">
      <w:rPr>
        <w:rFonts w:ascii="Times New Roman" w:hAnsi="Times New Roman" w:cs="Times New Roman"/>
        <w:iCs/>
        <w:color w:val="000000"/>
        <w:sz w:val="18"/>
        <w:szCs w:val="18"/>
      </w:rPr>
      <w:t>Zyma</w:t>
    </w:r>
    <w:proofErr w:type="spellEnd"/>
    <w:r w:rsidRPr="007E0795">
      <w:rPr>
        <w:rFonts w:ascii="Times New Roman" w:hAnsi="Times New Roman" w:cs="Times New Roman"/>
        <w:iCs/>
        <w:color w:val="000000"/>
        <w:sz w:val="18"/>
        <w:szCs w:val="18"/>
      </w:rPr>
      <w:t xml:space="preserve">”, Elbasan, Tel. </w:t>
    </w:r>
    <w:r w:rsidRPr="007E0795">
      <w:rPr>
        <w:rFonts w:ascii="Times New Roman" w:hAnsi="Times New Roman" w:cs="Times New Roman"/>
        <w:sz w:val="18"/>
        <w:szCs w:val="18"/>
      </w:rPr>
      <w:t>+355 54 252593</w:t>
    </w:r>
    <w:r w:rsidRPr="007E0795">
      <w:rPr>
        <w:rFonts w:ascii="Times New Roman" w:hAnsi="Times New Roman" w:cs="Times New Roman"/>
        <w:iCs/>
        <w:color w:val="000000"/>
        <w:sz w:val="18"/>
        <w:szCs w:val="18"/>
      </w:rPr>
      <w:t>, www.uniel.edu.al, info@uniel.edu.al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7418" w:rsidRPr="00603773" w:rsidRDefault="00D57418" w:rsidP="000410C0">
      <w:pPr>
        <w:pStyle w:val="Header"/>
        <w:rPr>
          <w:rFonts w:eastAsiaTheme="minorEastAsia"/>
          <w:lang w:val="en-GB" w:eastAsia="en-GB"/>
        </w:rPr>
      </w:pPr>
      <w:r>
        <w:separator/>
      </w:r>
    </w:p>
  </w:footnote>
  <w:footnote w:type="continuationSeparator" w:id="0">
    <w:p w:rsidR="00D57418" w:rsidRPr="00603773" w:rsidRDefault="00D57418" w:rsidP="000410C0">
      <w:pPr>
        <w:pStyle w:val="Header"/>
        <w:rPr>
          <w:rFonts w:eastAsiaTheme="minorEastAsia"/>
          <w:lang w:val="en-GB" w:eastAsia="en-GB"/>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7016"/>
    </w:tblGrid>
    <w:tr w:rsidR="0003499A" w:rsidTr="00941D60">
      <w:trPr>
        <w:trHeight w:val="1849"/>
      </w:trPr>
      <w:tc>
        <w:tcPr>
          <w:tcW w:w="1704" w:type="dxa"/>
        </w:tcPr>
        <w:p w:rsidR="0003499A" w:rsidRDefault="0003499A" w:rsidP="00120233">
          <w:pPr>
            <w:pStyle w:val="Header"/>
            <w:ind w:left="-142"/>
            <w:jc w:val="center"/>
          </w:pPr>
          <w:r w:rsidRPr="00867996">
            <w:rPr>
              <w:noProof/>
              <w:lang w:val="en-US"/>
            </w:rPr>
            <w:drawing>
              <wp:inline distT="0" distB="0" distL="0" distR="0">
                <wp:extent cx="899583" cy="1109915"/>
                <wp:effectExtent l="19050" t="0" r="0" b="0"/>
                <wp:docPr id="1" name="Picture 1" descr="logo Universiteti i Elbasanit me ngjyra statu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iversiteti i Elbasanit me ngjyra statuti.png"/>
                        <pic:cNvPicPr/>
                      </pic:nvPicPr>
                      <pic:blipFill>
                        <a:blip r:embed="rId1"/>
                        <a:stretch>
                          <a:fillRect/>
                        </a:stretch>
                      </pic:blipFill>
                      <pic:spPr>
                        <a:xfrm>
                          <a:off x="0" y="0"/>
                          <a:ext cx="902152" cy="1113085"/>
                        </a:xfrm>
                        <a:prstGeom prst="rect">
                          <a:avLst/>
                        </a:prstGeom>
                      </pic:spPr>
                    </pic:pic>
                  </a:graphicData>
                </a:graphic>
              </wp:inline>
            </w:drawing>
          </w:r>
        </w:p>
      </w:tc>
      <w:tc>
        <w:tcPr>
          <w:tcW w:w="7016" w:type="dxa"/>
        </w:tcPr>
        <w:p w:rsidR="0003499A" w:rsidRDefault="00941D60" w:rsidP="00120233">
          <w:pPr>
            <w:tabs>
              <w:tab w:val="left" w:pos="2730"/>
            </w:tabs>
            <w:spacing w:line="276" w:lineRule="auto"/>
            <w:jc w:val="center"/>
            <w:rPr>
              <w:rFonts w:ascii="Times New Roman" w:hAnsi="Times New Roman" w:cs="Times New Roman"/>
              <w:b/>
              <w:caps/>
              <w:sz w:val="24"/>
              <w:szCs w:val="24"/>
              <w:lang w:val="sq-AL"/>
            </w:rPr>
          </w:pPr>
          <w:r>
            <w:rPr>
              <w:rFonts w:ascii="Times New Roman" w:hAnsi="Times New Roman" w:cs="Times New Roman"/>
              <w:b/>
              <w:caps/>
              <w:noProof/>
              <w:sz w:val="24"/>
              <w:szCs w:val="24"/>
              <w:lang w:val="en-US" w:eastAsia="en-US"/>
            </w:rPr>
            <w:drawing>
              <wp:anchor distT="0" distB="0" distL="114300" distR="114300" simplePos="0" relativeHeight="251660288" behindDoc="0" locked="0" layoutInCell="1" allowOverlap="1">
                <wp:simplePos x="0" y="0"/>
                <wp:positionH relativeFrom="column">
                  <wp:posOffset>-51858</wp:posOffset>
                </wp:positionH>
                <wp:positionV relativeFrom="paragraph">
                  <wp:posOffset>-28363</wp:posOffset>
                </wp:positionV>
                <wp:extent cx="4409016" cy="676910"/>
                <wp:effectExtent l="19050" t="0" r="0" b="0"/>
                <wp:wrapNone/>
                <wp:docPr id="3" name="Picture 2" descr="7-ministria-zhvillimit-urban-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ministria-zhvillimit-urban-Grey-01"/>
                        <pic:cNvPicPr>
                          <a:picLocks noChangeAspect="1" noChangeArrowheads="1"/>
                        </pic:cNvPicPr>
                      </pic:nvPicPr>
                      <pic:blipFill>
                        <a:blip r:embed="rId2" cstate="print">
                          <a:extLst>
                            <a:ext uri="{28A0092B-C50C-407E-A947-70E740481C1C}">
                              <a14:useLocalDpi xmlns:a14="http://schemas.microsoft.com/office/drawing/2010/main" val="0"/>
                            </a:ext>
                          </a:extLst>
                        </a:blip>
                        <a:srcRect b="24146"/>
                        <a:stretch>
                          <a:fillRect/>
                        </a:stretch>
                      </pic:blipFill>
                      <pic:spPr bwMode="auto">
                        <a:xfrm>
                          <a:off x="0" y="0"/>
                          <a:ext cx="4409016" cy="676910"/>
                        </a:xfrm>
                        <a:prstGeom prst="rect">
                          <a:avLst/>
                        </a:prstGeom>
                        <a:noFill/>
                        <a:ln>
                          <a:noFill/>
                        </a:ln>
                      </pic:spPr>
                    </pic:pic>
                  </a:graphicData>
                </a:graphic>
              </wp:anchor>
            </w:drawing>
          </w:r>
        </w:p>
        <w:p w:rsidR="0003499A" w:rsidRDefault="0003499A" w:rsidP="00120233">
          <w:pPr>
            <w:tabs>
              <w:tab w:val="left" w:pos="2730"/>
            </w:tabs>
            <w:spacing w:line="276" w:lineRule="auto"/>
            <w:jc w:val="center"/>
            <w:rPr>
              <w:rFonts w:ascii="Times New Roman" w:hAnsi="Times New Roman" w:cs="Times New Roman"/>
              <w:b/>
              <w:caps/>
              <w:sz w:val="24"/>
              <w:szCs w:val="24"/>
              <w:lang w:val="sq-AL"/>
            </w:rPr>
          </w:pPr>
          <w:r>
            <w:rPr>
              <w:rFonts w:ascii="Times New Roman" w:hAnsi="Times New Roman" w:cs="Times New Roman"/>
              <w:b/>
              <w:caps/>
              <w:sz w:val="24"/>
              <w:szCs w:val="24"/>
              <w:lang w:val="sq-AL"/>
            </w:rPr>
            <w:t>REPUBLIKA E SHQIP</w:t>
          </w:r>
          <w:r w:rsidRPr="006E7A33">
            <w:rPr>
              <w:rFonts w:ascii="Times New Roman" w:hAnsi="Times New Roman" w:cs="Times New Roman"/>
              <w:b/>
              <w:caps/>
              <w:sz w:val="24"/>
              <w:szCs w:val="24"/>
              <w:lang w:val="sq-AL"/>
            </w:rPr>
            <w:t>ë</w:t>
          </w:r>
          <w:r>
            <w:rPr>
              <w:rFonts w:ascii="Times New Roman" w:hAnsi="Times New Roman" w:cs="Times New Roman"/>
              <w:b/>
              <w:caps/>
              <w:sz w:val="24"/>
              <w:szCs w:val="24"/>
              <w:lang w:val="sq-AL"/>
            </w:rPr>
            <w:t>RIS</w:t>
          </w:r>
          <w:r w:rsidRPr="006E7A33">
            <w:rPr>
              <w:rFonts w:ascii="Times New Roman" w:hAnsi="Times New Roman" w:cs="Times New Roman"/>
              <w:b/>
              <w:caps/>
              <w:sz w:val="24"/>
              <w:szCs w:val="24"/>
              <w:lang w:val="sq-AL"/>
            </w:rPr>
            <w:t>ë</w:t>
          </w:r>
        </w:p>
        <w:p w:rsidR="00941D60" w:rsidRDefault="00941D60" w:rsidP="00120233">
          <w:pPr>
            <w:tabs>
              <w:tab w:val="left" w:pos="2730"/>
            </w:tabs>
            <w:spacing w:line="276" w:lineRule="auto"/>
            <w:jc w:val="center"/>
            <w:rPr>
              <w:rFonts w:ascii="Times New Roman" w:hAnsi="Times New Roman" w:cs="Times New Roman"/>
              <w:b/>
              <w:caps/>
              <w:sz w:val="24"/>
              <w:szCs w:val="24"/>
              <w:lang w:val="sq-AL"/>
            </w:rPr>
          </w:pPr>
        </w:p>
        <w:p w:rsidR="00941D60" w:rsidRDefault="00941D60" w:rsidP="00120233">
          <w:pPr>
            <w:tabs>
              <w:tab w:val="left" w:pos="2730"/>
            </w:tabs>
            <w:spacing w:line="276" w:lineRule="auto"/>
            <w:jc w:val="center"/>
            <w:rPr>
              <w:rFonts w:ascii="Times New Roman" w:hAnsi="Times New Roman" w:cs="Times New Roman"/>
              <w:b/>
              <w:caps/>
              <w:sz w:val="24"/>
              <w:szCs w:val="24"/>
              <w:lang w:val="sq-AL"/>
            </w:rPr>
          </w:pPr>
        </w:p>
        <w:p w:rsidR="0003499A" w:rsidRPr="00AE4550" w:rsidRDefault="0003499A" w:rsidP="00120233">
          <w:pPr>
            <w:tabs>
              <w:tab w:val="left" w:pos="2730"/>
            </w:tabs>
            <w:spacing w:line="276" w:lineRule="auto"/>
            <w:jc w:val="center"/>
            <w:rPr>
              <w:rFonts w:ascii="Times New Roman" w:hAnsi="Times New Roman" w:cs="Times New Roman"/>
              <w:b/>
              <w:caps/>
              <w:sz w:val="24"/>
              <w:szCs w:val="24"/>
              <w:lang w:val="sq-AL"/>
            </w:rPr>
          </w:pPr>
          <w:r w:rsidRPr="00AE4550">
            <w:rPr>
              <w:rFonts w:ascii="Times New Roman" w:hAnsi="Times New Roman" w:cs="Times New Roman"/>
              <w:b/>
              <w:caps/>
              <w:sz w:val="24"/>
              <w:szCs w:val="24"/>
              <w:lang w:val="sq-AL"/>
            </w:rPr>
            <w:t>UNIVERSITETI I ELBASANIT “ALEKSANDëR XHUVANI”</w:t>
          </w:r>
        </w:p>
        <w:p w:rsidR="0003499A" w:rsidRDefault="00AE12A6" w:rsidP="00620DD9">
          <w:pPr>
            <w:pStyle w:val="Header"/>
            <w:jc w:val="center"/>
          </w:pPr>
          <w:r w:rsidRPr="00AE4550">
            <w:rPr>
              <w:rFonts w:ascii="Times New Roman" w:hAnsi="Times New Roman" w:cs="Times New Roman"/>
              <w:b/>
              <w:caps/>
              <w:sz w:val="24"/>
              <w:szCs w:val="24"/>
            </w:rPr>
            <w:t>BULETINI SHKENCOR</w:t>
          </w:r>
          <w:r>
            <w:rPr>
              <w:rFonts w:ascii="Times New Roman" w:hAnsi="Times New Roman" w:cs="Times New Roman"/>
              <w:b/>
              <w:caps/>
            </w:rPr>
            <w:t xml:space="preserve"> </w:t>
          </w:r>
        </w:p>
      </w:tc>
    </w:tr>
  </w:tbl>
  <w:p w:rsidR="000410C0" w:rsidRPr="0003499A" w:rsidRDefault="000410C0" w:rsidP="00034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822"/>
    <w:multiLevelType w:val="hybridMultilevel"/>
    <w:tmpl w:val="00005991"/>
    <w:lvl w:ilvl="0" w:tplc="0000409D">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15A1"/>
    <w:multiLevelType w:val="hybridMultilevel"/>
    <w:tmpl w:val="B05063CA"/>
    <w:lvl w:ilvl="0" w:tplc="D5FE1F84">
      <w:start w:val="1"/>
      <w:numFmt w:val="decimal"/>
      <w:lvlText w:val="%1."/>
      <w:lvlJc w:val="left"/>
      <w:pPr>
        <w:tabs>
          <w:tab w:val="num" w:pos="720"/>
        </w:tabs>
        <w:ind w:left="720" w:hanging="360"/>
      </w:pPr>
      <w:rPr>
        <w:rFonts w:ascii="Times New Roman" w:eastAsiaTheme="minorEastAsia" w:hAnsi="Times New Roman" w:cs="Times New Roman" w:hint="default"/>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BC71B4"/>
    <w:multiLevelType w:val="hybridMultilevel"/>
    <w:tmpl w:val="A5BE1DE8"/>
    <w:lvl w:ilvl="0" w:tplc="B956CAF6">
      <w:start w:val="1"/>
      <w:numFmt w:val="decimal"/>
      <w:lvlText w:val="%1."/>
      <w:lvlJc w:val="left"/>
      <w:pPr>
        <w:ind w:left="360" w:hanging="360"/>
      </w:pPr>
      <w:rPr>
        <w:rFonts w:ascii="Times New Roman" w:eastAsia="Times New Roman" w:hAnsi="Times New Roman" w:cs="Times New Roman" w:hint="default"/>
        <w:b/>
        <w:spacing w:val="-2"/>
        <w:w w:val="99"/>
        <w:sz w:val="24"/>
        <w:szCs w:val="24"/>
        <w:lang w:val="sq-AL" w:eastAsia="sq-AL" w:bidi="sq-AL"/>
      </w:rPr>
    </w:lvl>
    <w:lvl w:ilvl="1" w:tplc="124A00A0">
      <w:numFmt w:val="bullet"/>
      <w:lvlText w:val="•"/>
      <w:lvlJc w:val="left"/>
      <w:pPr>
        <w:ind w:left="1254" w:hanging="360"/>
      </w:pPr>
      <w:rPr>
        <w:rFonts w:hint="default"/>
        <w:lang w:val="sq-AL" w:eastAsia="sq-AL" w:bidi="sq-AL"/>
      </w:rPr>
    </w:lvl>
    <w:lvl w:ilvl="2" w:tplc="56A43CE4">
      <w:numFmt w:val="bullet"/>
      <w:lvlText w:val="•"/>
      <w:lvlJc w:val="left"/>
      <w:pPr>
        <w:ind w:left="2148" w:hanging="360"/>
      </w:pPr>
      <w:rPr>
        <w:rFonts w:hint="default"/>
        <w:lang w:val="sq-AL" w:eastAsia="sq-AL" w:bidi="sq-AL"/>
      </w:rPr>
    </w:lvl>
    <w:lvl w:ilvl="3" w:tplc="6BFAC532">
      <w:numFmt w:val="bullet"/>
      <w:lvlText w:val="•"/>
      <w:lvlJc w:val="left"/>
      <w:pPr>
        <w:ind w:left="3042" w:hanging="360"/>
      </w:pPr>
      <w:rPr>
        <w:rFonts w:hint="default"/>
        <w:lang w:val="sq-AL" w:eastAsia="sq-AL" w:bidi="sq-AL"/>
      </w:rPr>
    </w:lvl>
    <w:lvl w:ilvl="4" w:tplc="B1FC8B58">
      <w:numFmt w:val="bullet"/>
      <w:lvlText w:val="•"/>
      <w:lvlJc w:val="left"/>
      <w:pPr>
        <w:ind w:left="3936" w:hanging="360"/>
      </w:pPr>
      <w:rPr>
        <w:rFonts w:hint="default"/>
        <w:lang w:val="sq-AL" w:eastAsia="sq-AL" w:bidi="sq-AL"/>
      </w:rPr>
    </w:lvl>
    <w:lvl w:ilvl="5" w:tplc="1DF80858">
      <w:numFmt w:val="bullet"/>
      <w:lvlText w:val="•"/>
      <w:lvlJc w:val="left"/>
      <w:pPr>
        <w:ind w:left="4830" w:hanging="360"/>
      </w:pPr>
      <w:rPr>
        <w:rFonts w:hint="default"/>
        <w:lang w:val="sq-AL" w:eastAsia="sq-AL" w:bidi="sq-AL"/>
      </w:rPr>
    </w:lvl>
    <w:lvl w:ilvl="6" w:tplc="904AEFD2">
      <w:numFmt w:val="bullet"/>
      <w:lvlText w:val="•"/>
      <w:lvlJc w:val="left"/>
      <w:pPr>
        <w:ind w:left="5724" w:hanging="360"/>
      </w:pPr>
      <w:rPr>
        <w:rFonts w:hint="default"/>
        <w:lang w:val="sq-AL" w:eastAsia="sq-AL" w:bidi="sq-AL"/>
      </w:rPr>
    </w:lvl>
    <w:lvl w:ilvl="7" w:tplc="E8083D0C">
      <w:numFmt w:val="bullet"/>
      <w:lvlText w:val="•"/>
      <w:lvlJc w:val="left"/>
      <w:pPr>
        <w:ind w:left="6618" w:hanging="360"/>
      </w:pPr>
      <w:rPr>
        <w:rFonts w:hint="default"/>
        <w:lang w:val="sq-AL" w:eastAsia="sq-AL" w:bidi="sq-AL"/>
      </w:rPr>
    </w:lvl>
    <w:lvl w:ilvl="8" w:tplc="885E0558">
      <w:numFmt w:val="bullet"/>
      <w:lvlText w:val="•"/>
      <w:lvlJc w:val="left"/>
      <w:pPr>
        <w:ind w:left="7512" w:hanging="360"/>
      </w:pPr>
      <w:rPr>
        <w:rFonts w:hint="default"/>
        <w:lang w:val="sq-AL" w:eastAsia="sq-AL" w:bidi="sq-AL"/>
      </w:rPr>
    </w:lvl>
  </w:abstractNum>
  <w:abstractNum w:abstractNumId="3" w15:restartNumberingAfterBreak="0">
    <w:nsid w:val="15744022"/>
    <w:multiLevelType w:val="hybridMultilevel"/>
    <w:tmpl w:val="27A65B4A"/>
    <w:lvl w:ilvl="0" w:tplc="C32E56F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737FA1"/>
    <w:multiLevelType w:val="hybridMultilevel"/>
    <w:tmpl w:val="51A6E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367FE1"/>
    <w:multiLevelType w:val="multilevel"/>
    <w:tmpl w:val="67AA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972711"/>
    <w:multiLevelType w:val="hybridMultilevel"/>
    <w:tmpl w:val="F7983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CD2E46"/>
    <w:multiLevelType w:val="hybridMultilevel"/>
    <w:tmpl w:val="C524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B7919"/>
    <w:multiLevelType w:val="hybridMultilevel"/>
    <w:tmpl w:val="43D22C5A"/>
    <w:lvl w:ilvl="0" w:tplc="31D635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8"/>
  </w:num>
  <w:num w:numId="4">
    <w:abstractNumId w:val="2"/>
  </w:num>
  <w:num w:numId="5">
    <w:abstractNumId w:val="4"/>
  </w:num>
  <w:num w:numId="6">
    <w:abstractNumId w:val="6"/>
  </w:num>
  <w:num w:numId="7">
    <w:abstractNumId w:val="3"/>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rules v:ext="edit">
        <o:r id="V:Rule1" type="connector" idref="#AutoShape 2"/>
      </o:rules>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410C0"/>
    <w:rsid w:val="00004E64"/>
    <w:rsid w:val="000116AD"/>
    <w:rsid w:val="0001767E"/>
    <w:rsid w:val="0003499A"/>
    <w:rsid w:val="00040742"/>
    <w:rsid w:val="000410C0"/>
    <w:rsid w:val="0004531E"/>
    <w:rsid w:val="00070133"/>
    <w:rsid w:val="000B2047"/>
    <w:rsid w:val="000D0410"/>
    <w:rsid w:val="000E40EE"/>
    <w:rsid w:val="001208AB"/>
    <w:rsid w:val="0016574E"/>
    <w:rsid w:val="001747BC"/>
    <w:rsid w:val="001B3119"/>
    <w:rsid w:val="001C1996"/>
    <w:rsid w:val="001C3EF2"/>
    <w:rsid w:val="001C5E73"/>
    <w:rsid w:val="001E7144"/>
    <w:rsid w:val="001F4C6E"/>
    <w:rsid w:val="001F6E14"/>
    <w:rsid w:val="0021674F"/>
    <w:rsid w:val="00216AC7"/>
    <w:rsid w:val="00220D1E"/>
    <w:rsid w:val="002609C3"/>
    <w:rsid w:val="00261D5E"/>
    <w:rsid w:val="002A76C1"/>
    <w:rsid w:val="002B028D"/>
    <w:rsid w:val="002B67AC"/>
    <w:rsid w:val="002C1309"/>
    <w:rsid w:val="002E4296"/>
    <w:rsid w:val="00316075"/>
    <w:rsid w:val="00320FF1"/>
    <w:rsid w:val="0033731C"/>
    <w:rsid w:val="0034684B"/>
    <w:rsid w:val="00347364"/>
    <w:rsid w:val="003568E2"/>
    <w:rsid w:val="00372FB5"/>
    <w:rsid w:val="003B4C9F"/>
    <w:rsid w:val="003D35FB"/>
    <w:rsid w:val="003E2891"/>
    <w:rsid w:val="00463B5B"/>
    <w:rsid w:val="00474A0F"/>
    <w:rsid w:val="004820F6"/>
    <w:rsid w:val="004B5125"/>
    <w:rsid w:val="004B7776"/>
    <w:rsid w:val="0050428E"/>
    <w:rsid w:val="00513C09"/>
    <w:rsid w:val="005439EC"/>
    <w:rsid w:val="00544887"/>
    <w:rsid w:val="00553AA8"/>
    <w:rsid w:val="005B6CC6"/>
    <w:rsid w:val="005C0703"/>
    <w:rsid w:val="005C6F2C"/>
    <w:rsid w:val="005D29AF"/>
    <w:rsid w:val="005D713A"/>
    <w:rsid w:val="005E355E"/>
    <w:rsid w:val="005F3C1F"/>
    <w:rsid w:val="00620DD9"/>
    <w:rsid w:val="00625C2E"/>
    <w:rsid w:val="006308FF"/>
    <w:rsid w:val="006553C3"/>
    <w:rsid w:val="00696AC4"/>
    <w:rsid w:val="006A03B1"/>
    <w:rsid w:val="006A2B2E"/>
    <w:rsid w:val="006C56CC"/>
    <w:rsid w:val="00721824"/>
    <w:rsid w:val="00724F90"/>
    <w:rsid w:val="00757F2D"/>
    <w:rsid w:val="00763840"/>
    <w:rsid w:val="00780937"/>
    <w:rsid w:val="00782F97"/>
    <w:rsid w:val="007B225F"/>
    <w:rsid w:val="007D297C"/>
    <w:rsid w:val="007D3D49"/>
    <w:rsid w:val="007D7781"/>
    <w:rsid w:val="007D7DE4"/>
    <w:rsid w:val="007E0795"/>
    <w:rsid w:val="0081266E"/>
    <w:rsid w:val="00817C10"/>
    <w:rsid w:val="00855952"/>
    <w:rsid w:val="00867996"/>
    <w:rsid w:val="00867AEF"/>
    <w:rsid w:val="008704DA"/>
    <w:rsid w:val="00883C79"/>
    <w:rsid w:val="00884071"/>
    <w:rsid w:val="00895356"/>
    <w:rsid w:val="009011D2"/>
    <w:rsid w:val="00937880"/>
    <w:rsid w:val="00941D60"/>
    <w:rsid w:val="00957C5C"/>
    <w:rsid w:val="00966257"/>
    <w:rsid w:val="009A01C6"/>
    <w:rsid w:val="009A0CA8"/>
    <w:rsid w:val="009A4EDC"/>
    <w:rsid w:val="009A7643"/>
    <w:rsid w:val="009B7026"/>
    <w:rsid w:val="009C2EEE"/>
    <w:rsid w:val="009D2560"/>
    <w:rsid w:val="009D5B28"/>
    <w:rsid w:val="009F7E48"/>
    <w:rsid w:val="00A13616"/>
    <w:rsid w:val="00A52F8A"/>
    <w:rsid w:val="00A70EBF"/>
    <w:rsid w:val="00A8160C"/>
    <w:rsid w:val="00A873AC"/>
    <w:rsid w:val="00AA0105"/>
    <w:rsid w:val="00AA4EA4"/>
    <w:rsid w:val="00AA667A"/>
    <w:rsid w:val="00AD466E"/>
    <w:rsid w:val="00AE12A6"/>
    <w:rsid w:val="00AE4550"/>
    <w:rsid w:val="00B04B80"/>
    <w:rsid w:val="00B15201"/>
    <w:rsid w:val="00B56DB3"/>
    <w:rsid w:val="00B72666"/>
    <w:rsid w:val="00B80EB1"/>
    <w:rsid w:val="00B84E1B"/>
    <w:rsid w:val="00BA149C"/>
    <w:rsid w:val="00BB064C"/>
    <w:rsid w:val="00BC2FA2"/>
    <w:rsid w:val="00BF6FB3"/>
    <w:rsid w:val="00BF7B6B"/>
    <w:rsid w:val="00C42207"/>
    <w:rsid w:val="00C6311A"/>
    <w:rsid w:val="00C77FFD"/>
    <w:rsid w:val="00C822D6"/>
    <w:rsid w:val="00C82541"/>
    <w:rsid w:val="00C874FC"/>
    <w:rsid w:val="00CA33AE"/>
    <w:rsid w:val="00CA62F1"/>
    <w:rsid w:val="00CA79A4"/>
    <w:rsid w:val="00CB258B"/>
    <w:rsid w:val="00CB2DAE"/>
    <w:rsid w:val="00CD0016"/>
    <w:rsid w:val="00CE72F8"/>
    <w:rsid w:val="00D07A21"/>
    <w:rsid w:val="00D10457"/>
    <w:rsid w:val="00D21E0E"/>
    <w:rsid w:val="00D26988"/>
    <w:rsid w:val="00D40B3F"/>
    <w:rsid w:val="00D57418"/>
    <w:rsid w:val="00D64912"/>
    <w:rsid w:val="00D966DD"/>
    <w:rsid w:val="00D96C43"/>
    <w:rsid w:val="00DA27A0"/>
    <w:rsid w:val="00DC656B"/>
    <w:rsid w:val="00DC6CF1"/>
    <w:rsid w:val="00DD3E74"/>
    <w:rsid w:val="00DD4658"/>
    <w:rsid w:val="00DE6E28"/>
    <w:rsid w:val="00DF48F6"/>
    <w:rsid w:val="00E011D7"/>
    <w:rsid w:val="00E20E12"/>
    <w:rsid w:val="00E31A23"/>
    <w:rsid w:val="00E62CEC"/>
    <w:rsid w:val="00E649E1"/>
    <w:rsid w:val="00E87F09"/>
    <w:rsid w:val="00E918A8"/>
    <w:rsid w:val="00EC3665"/>
    <w:rsid w:val="00EC7044"/>
    <w:rsid w:val="00F06D36"/>
    <w:rsid w:val="00F30968"/>
    <w:rsid w:val="00F3367B"/>
    <w:rsid w:val="00F520AA"/>
    <w:rsid w:val="00F5329F"/>
    <w:rsid w:val="00F813FA"/>
    <w:rsid w:val="00F82D8B"/>
    <w:rsid w:val="00FF1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E965331"/>
  <w15:docId w15:val="{42D3FA2A-92D9-424D-AADE-8D6697E0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09C3"/>
    <w:rPr>
      <w:rFonts w:eastAsiaTheme="minorEastAsia"/>
      <w:lang w:val="en-GB" w:eastAsia="en-GB"/>
    </w:rPr>
  </w:style>
  <w:style w:type="paragraph" w:styleId="Heading1">
    <w:name w:val="heading 1"/>
    <w:basedOn w:val="Normal"/>
    <w:link w:val="Heading1Char"/>
    <w:uiPriority w:val="1"/>
    <w:qFormat/>
    <w:rsid w:val="00AE12A6"/>
    <w:pPr>
      <w:widowControl w:val="0"/>
      <w:autoSpaceDE w:val="0"/>
      <w:autoSpaceDN w:val="0"/>
      <w:spacing w:after="0" w:line="233" w:lineRule="exact"/>
      <w:ind w:left="1120" w:hanging="361"/>
      <w:outlineLvl w:val="0"/>
    </w:pPr>
    <w:rPr>
      <w:rFonts w:ascii="Times New Roman" w:eastAsia="Times New Roman" w:hAnsi="Times New Roman" w:cs="Times New Roman"/>
      <w:b/>
      <w:bCs/>
      <w:sz w:val="24"/>
      <w:szCs w:val="24"/>
      <w:lang w:val="sq-AL" w:eastAsia="sq-AL" w:bidi="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0C0"/>
    <w:pPr>
      <w:tabs>
        <w:tab w:val="center" w:pos="4513"/>
        <w:tab w:val="right" w:pos="9026"/>
      </w:tabs>
      <w:spacing w:after="0" w:line="240" w:lineRule="auto"/>
    </w:pPr>
    <w:rPr>
      <w:rFonts w:eastAsiaTheme="minorHAnsi"/>
      <w:lang w:val="sq-AL" w:eastAsia="en-US"/>
    </w:rPr>
  </w:style>
  <w:style w:type="character" w:customStyle="1" w:styleId="HeaderChar">
    <w:name w:val="Header Char"/>
    <w:basedOn w:val="DefaultParagraphFont"/>
    <w:link w:val="Header"/>
    <w:uiPriority w:val="99"/>
    <w:rsid w:val="000410C0"/>
  </w:style>
  <w:style w:type="paragraph" w:styleId="Footer">
    <w:name w:val="footer"/>
    <w:basedOn w:val="Normal"/>
    <w:link w:val="FooterChar"/>
    <w:uiPriority w:val="99"/>
    <w:semiHidden/>
    <w:unhideWhenUsed/>
    <w:rsid w:val="000410C0"/>
    <w:pPr>
      <w:tabs>
        <w:tab w:val="center" w:pos="4513"/>
        <w:tab w:val="right" w:pos="9026"/>
      </w:tabs>
      <w:spacing w:after="0" w:line="240" w:lineRule="auto"/>
    </w:pPr>
    <w:rPr>
      <w:rFonts w:eastAsiaTheme="minorHAnsi"/>
      <w:lang w:val="sq-AL" w:eastAsia="en-US"/>
    </w:rPr>
  </w:style>
  <w:style w:type="character" w:customStyle="1" w:styleId="FooterChar">
    <w:name w:val="Footer Char"/>
    <w:basedOn w:val="DefaultParagraphFont"/>
    <w:link w:val="Footer"/>
    <w:uiPriority w:val="99"/>
    <w:semiHidden/>
    <w:rsid w:val="000410C0"/>
  </w:style>
  <w:style w:type="table" w:styleId="TableGrid">
    <w:name w:val="Table Grid"/>
    <w:basedOn w:val="TableNormal"/>
    <w:uiPriority w:val="59"/>
    <w:rsid w:val="000410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410C0"/>
    <w:pPr>
      <w:spacing w:after="0" w:line="240" w:lineRule="auto"/>
    </w:pPr>
    <w:rPr>
      <w:rFonts w:ascii="Tahoma" w:eastAsiaTheme="minorHAnsi" w:hAnsi="Tahoma" w:cs="Tahoma"/>
      <w:sz w:val="16"/>
      <w:szCs w:val="16"/>
      <w:lang w:val="sq-AL" w:eastAsia="en-US"/>
    </w:rPr>
  </w:style>
  <w:style w:type="character" w:customStyle="1" w:styleId="BalloonTextChar">
    <w:name w:val="Balloon Text Char"/>
    <w:basedOn w:val="DefaultParagraphFont"/>
    <w:link w:val="BalloonText"/>
    <w:uiPriority w:val="99"/>
    <w:semiHidden/>
    <w:rsid w:val="000410C0"/>
    <w:rPr>
      <w:rFonts w:ascii="Tahoma" w:hAnsi="Tahoma" w:cs="Tahoma"/>
      <w:sz w:val="16"/>
      <w:szCs w:val="16"/>
    </w:rPr>
  </w:style>
  <w:style w:type="paragraph" w:styleId="ListParagraph">
    <w:name w:val="List Paragraph"/>
    <w:basedOn w:val="Normal"/>
    <w:uiPriority w:val="1"/>
    <w:qFormat/>
    <w:rsid w:val="00625C2E"/>
    <w:pPr>
      <w:ind w:left="720"/>
      <w:contextualSpacing/>
    </w:pPr>
  </w:style>
  <w:style w:type="character" w:customStyle="1" w:styleId="Heading1Char">
    <w:name w:val="Heading 1 Char"/>
    <w:basedOn w:val="DefaultParagraphFont"/>
    <w:link w:val="Heading1"/>
    <w:uiPriority w:val="1"/>
    <w:rsid w:val="00AE12A6"/>
    <w:rPr>
      <w:rFonts w:ascii="Times New Roman" w:eastAsia="Times New Roman" w:hAnsi="Times New Roman" w:cs="Times New Roman"/>
      <w:b/>
      <w:bCs/>
      <w:sz w:val="24"/>
      <w:szCs w:val="24"/>
      <w:lang w:eastAsia="sq-AL" w:bidi="sq-AL"/>
    </w:rPr>
  </w:style>
  <w:style w:type="paragraph" w:styleId="BodyText">
    <w:name w:val="Body Text"/>
    <w:basedOn w:val="Normal"/>
    <w:link w:val="BodyTextChar"/>
    <w:uiPriority w:val="1"/>
    <w:qFormat/>
    <w:rsid w:val="00AE12A6"/>
    <w:pPr>
      <w:widowControl w:val="0"/>
      <w:autoSpaceDE w:val="0"/>
      <w:autoSpaceDN w:val="0"/>
      <w:spacing w:after="0" w:line="240" w:lineRule="auto"/>
    </w:pPr>
    <w:rPr>
      <w:rFonts w:ascii="Times New Roman" w:eastAsia="Times New Roman" w:hAnsi="Times New Roman" w:cs="Times New Roman"/>
      <w:sz w:val="24"/>
      <w:szCs w:val="24"/>
      <w:lang w:val="sq-AL" w:eastAsia="sq-AL" w:bidi="sq-AL"/>
    </w:rPr>
  </w:style>
  <w:style w:type="character" w:customStyle="1" w:styleId="BodyTextChar">
    <w:name w:val="Body Text Char"/>
    <w:basedOn w:val="DefaultParagraphFont"/>
    <w:link w:val="BodyText"/>
    <w:uiPriority w:val="1"/>
    <w:rsid w:val="00AE12A6"/>
    <w:rPr>
      <w:rFonts w:ascii="Times New Roman" w:eastAsia="Times New Roman" w:hAnsi="Times New Roman" w:cs="Times New Roman"/>
      <w:sz w:val="24"/>
      <w:szCs w:val="24"/>
      <w:lang w:eastAsia="sq-AL" w:bidi="sq-AL"/>
    </w:rPr>
  </w:style>
  <w:style w:type="character" w:styleId="CommentReference">
    <w:name w:val="annotation reference"/>
    <w:basedOn w:val="DefaultParagraphFont"/>
    <w:uiPriority w:val="99"/>
    <w:semiHidden/>
    <w:unhideWhenUsed/>
    <w:rsid w:val="00F3367B"/>
    <w:rPr>
      <w:sz w:val="16"/>
      <w:szCs w:val="16"/>
    </w:rPr>
  </w:style>
  <w:style w:type="paragraph" w:styleId="CommentText">
    <w:name w:val="annotation text"/>
    <w:basedOn w:val="Normal"/>
    <w:link w:val="CommentTextChar"/>
    <w:uiPriority w:val="99"/>
    <w:semiHidden/>
    <w:unhideWhenUsed/>
    <w:rsid w:val="00F3367B"/>
    <w:pPr>
      <w:spacing w:line="240" w:lineRule="auto"/>
    </w:pPr>
    <w:rPr>
      <w:sz w:val="20"/>
      <w:szCs w:val="20"/>
    </w:rPr>
  </w:style>
  <w:style w:type="character" w:customStyle="1" w:styleId="CommentTextChar">
    <w:name w:val="Comment Text Char"/>
    <w:basedOn w:val="DefaultParagraphFont"/>
    <w:link w:val="CommentText"/>
    <w:uiPriority w:val="99"/>
    <w:semiHidden/>
    <w:rsid w:val="00F3367B"/>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F3367B"/>
    <w:rPr>
      <w:b/>
      <w:bCs/>
    </w:rPr>
  </w:style>
  <w:style w:type="character" w:customStyle="1" w:styleId="CommentSubjectChar">
    <w:name w:val="Comment Subject Char"/>
    <w:basedOn w:val="CommentTextChar"/>
    <w:link w:val="CommentSubject"/>
    <w:uiPriority w:val="99"/>
    <w:semiHidden/>
    <w:rsid w:val="00F3367B"/>
    <w:rPr>
      <w:rFonts w:eastAsiaTheme="minorEastAsia"/>
      <w:b/>
      <w:bCs/>
      <w:sz w:val="20"/>
      <w:szCs w:val="20"/>
      <w:lang w:val="en-GB" w:eastAsia="en-GB"/>
    </w:rPr>
  </w:style>
  <w:style w:type="character" w:styleId="Hyperlink">
    <w:name w:val="Hyperlink"/>
    <w:basedOn w:val="DefaultParagraphFont"/>
    <w:uiPriority w:val="99"/>
    <w:unhideWhenUsed/>
    <w:rsid w:val="00867AEF"/>
    <w:rPr>
      <w:color w:val="0000FF" w:themeColor="hyperlink"/>
      <w:u w:val="single"/>
    </w:rPr>
  </w:style>
  <w:style w:type="character" w:styleId="HTMLTypewriter">
    <w:name w:val="HTML Typewriter"/>
    <w:basedOn w:val="DefaultParagraphFont"/>
    <w:rsid w:val="002B028D"/>
    <w:rPr>
      <w:rFonts w:ascii="Courier New" w:hAnsi="Courier New" w:cs="Courier New"/>
      <w:sz w:val="20"/>
      <w:szCs w:val="20"/>
    </w:rPr>
  </w:style>
  <w:style w:type="paragraph" w:styleId="FootnoteText">
    <w:name w:val="footnote text"/>
    <w:basedOn w:val="Normal"/>
    <w:link w:val="FootnoteTextChar"/>
    <w:uiPriority w:val="99"/>
    <w:semiHidden/>
    <w:unhideWhenUsed/>
    <w:rsid w:val="009A76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7643"/>
    <w:rPr>
      <w:rFonts w:eastAsiaTheme="minorEastAsia"/>
      <w:sz w:val="20"/>
      <w:szCs w:val="20"/>
      <w:lang w:val="en-GB" w:eastAsia="en-GB"/>
    </w:rPr>
  </w:style>
  <w:style w:type="character" w:styleId="FootnoteReference">
    <w:name w:val="footnote reference"/>
    <w:basedOn w:val="DefaultParagraphFont"/>
    <w:uiPriority w:val="99"/>
    <w:semiHidden/>
    <w:unhideWhenUsed/>
    <w:rsid w:val="009A7643"/>
    <w:rPr>
      <w:vertAlign w:val="superscript"/>
    </w:rPr>
  </w:style>
  <w:style w:type="character" w:styleId="FollowedHyperlink">
    <w:name w:val="FollowedHyperlink"/>
    <w:basedOn w:val="DefaultParagraphFont"/>
    <w:uiPriority w:val="99"/>
    <w:semiHidden/>
    <w:unhideWhenUsed/>
    <w:rsid w:val="005E35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599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ndeley.com/guides/apa-citation-gu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26CF7-4A83-40D0-A58A-DD413443A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SHYTI</dc:creator>
  <cp:lastModifiedBy>Iris</cp:lastModifiedBy>
  <cp:revision>4</cp:revision>
  <cp:lastPrinted>2020-01-06T14:45:00Z</cp:lastPrinted>
  <dcterms:created xsi:type="dcterms:W3CDTF">2020-11-23T08:34:00Z</dcterms:created>
  <dcterms:modified xsi:type="dcterms:W3CDTF">2020-11-25T09:33:00Z</dcterms:modified>
</cp:coreProperties>
</file>